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219" w:rsidRDefault="00BD6219" w:rsidP="00BD6219">
      <w:pPr>
        <w:rPr>
          <w:rFonts w:ascii="Book Antiqua" w:hAnsi="Book Antiqua"/>
          <w:b/>
          <w:sz w:val="24"/>
          <w:szCs w:val="24"/>
        </w:rPr>
      </w:pPr>
      <w:bookmarkStart w:id="0" w:name="_Toc442104836"/>
      <w:bookmarkStart w:id="1" w:name="_Toc385334066"/>
      <w:r>
        <w:rPr>
          <w:rFonts w:ascii="Book Antiqua" w:hAnsi="Book Antiqua"/>
          <w:b/>
          <w:noProof/>
          <w:sz w:val="28"/>
          <w:szCs w:val="28"/>
          <w:lang w:val="en-US"/>
        </w:rPr>
        <w:drawing>
          <wp:anchor distT="0" distB="0" distL="114300" distR="114300" simplePos="0" relativeHeight="251659264" behindDoc="0" locked="0" layoutInCell="1" allowOverlap="1" wp14:anchorId="5F421CDE" wp14:editId="065A53C8">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8">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14:sizeRelH relativeFrom="page">
              <wp14:pctWidth>0</wp14:pctWidth>
            </wp14:sizeRelH>
            <wp14:sizeRelV relativeFrom="page">
              <wp14:pctHeight>0</wp14:pctHeight>
            </wp14:sizeRelV>
          </wp:anchor>
        </w:drawing>
      </w:r>
    </w:p>
    <w:p w:rsidR="00BD6219" w:rsidRDefault="00BD6219" w:rsidP="00BD6219">
      <w:pPr>
        <w:spacing w:before="240"/>
        <w:jc w:val="center"/>
        <w:rPr>
          <w:rFonts w:ascii="Book Antiqua" w:hAnsi="Book Antiqua"/>
          <w:b/>
          <w:sz w:val="28"/>
          <w:szCs w:val="28"/>
        </w:rPr>
      </w:pPr>
    </w:p>
    <w:p w:rsidR="00BD6219" w:rsidRPr="00343E0B" w:rsidRDefault="00BD6219" w:rsidP="00BD6219">
      <w:pPr>
        <w:spacing w:before="240"/>
        <w:jc w:val="center"/>
        <w:rPr>
          <w:rFonts w:ascii="Book Antiqua" w:hAnsi="Book Antiqua"/>
          <w:b/>
          <w:sz w:val="28"/>
          <w:szCs w:val="28"/>
        </w:rPr>
      </w:pPr>
      <w:r w:rsidRPr="00343E0B">
        <w:rPr>
          <w:rFonts w:ascii="Book Antiqua" w:hAnsi="Book Antiqua"/>
          <w:b/>
          <w:sz w:val="28"/>
          <w:szCs w:val="28"/>
        </w:rPr>
        <w:t>LOCAL GOVERNMENT SERVICE</w:t>
      </w:r>
    </w:p>
    <w:p w:rsidR="00343E0B" w:rsidRDefault="00343E0B" w:rsidP="00343E0B">
      <w:pPr>
        <w:shd w:val="clear" w:color="auto" w:fill="F7CAAC" w:themeFill="accent2" w:themeFillTint="66"/>
        <w:jc w:val="center"/>
        <w:rPr>
          <w:rFonts w:ascii="Book Antiqua" w:hAnsi="Book Antiqua"/>
          <w:b/>
          <w:sz w:val="32"/>
          <w:szCs w:val="32"/>
        </w:rPr>
      </w:pPr>
    </w:p>
    <w:p w:rsidR="00BD6219" w:rsidRPr="00343E0B" w:rsidRDefault="000D5481" w:rsidP="00343E0B">
      <w:pPr>
        <w:shd w:val="clear" w:color="auto" w:fill="F7CAAC" w:themeFill="accent2" w:themeFillTint="66"/>
        <w:jc w:val="center"/>
        <w:rPr>
          <w:rFonts w:ascii="Book Antiqua" w:hAnsi="Book Antiqua"/>
          <w:b/>
          <w:sz w:val="32"/>
          <w:szCs w:val="32"/>
        </w:rPr>
      </w:pPr>
      <w:r w:rsidRPr="00343E0B">
        <w:rPr>
          <w:rFonts w:ascii="Book Antiqua" w:hAnsi="Book Antiqua"/>
          <w:b/>
          <w:sz w:val="32"/>
          <w:szCs w:val="32"/>
        </w:rPr>
        <w:t>MID</w:t>
      </w:r>
      <w:r>
        <w:rPr>
          <w:rFonts w:ascii="Book Antiqua" w:hAnsi="Book Antiqua"/>
          <w:b/>
          <w:sz w:val="32"/>
          <w:szCs w:val="32"/>
        </w:rPr>
        <w:t>-</w:t>
      </w:r>
      <w:r w:rsidRPr="00343E0B">
        <w:rPr>
          <w:rFonts w:ascii="Book Antiqua" w:hAnsi="Book Antiqua"/>
          <w:b/>
          <w:sz w:val="32"/>
          <w:szCs w:val="32"/>
        </w:rPr>
        <w:t xml:space="preserve">YEAR PERFORMANCE REVIEW </w:t>
      </w:r>
      <w:r w:rsidR="00343E0B" w:rsidRPr="00343E0B">
        <w:rPr>
          <w:rFonts w:ascii="Book Antiqua" w:hAnsi="Book Antiqua"/>
          <w:b/>
          <w:sz w:val="32"/>
          <w:szCs w:val="32"/>
        </w:rPr>
        <w:t xml:space="preserve">REPORT ON </w:t>
      </w:r>
    </w:p>
    <w:p w:rsidR="00BD6219" w:rsidRPr="00343E0B" w:rsidRDefault="00343E0B" w:rsidP="00343E0B">
      <w:pPr>
        <w:shd w:val="clear" w:color="auto" w:fill="F7CAAC" w:themeFill="accent2" w:themeFillTint="66"/>
        <w:spacing w:after="0"/>
        <w:jc w:val="center"/>
        <w:rPr>
          <w:rFonts w:ascii="Book Antiqua" w:hAnsi="Book Antiqua"/>
          <w:b/>
          <w:color w:val="0000CC"/>
          <w:sz w:val="32"/>
          <w:szCs w:val="32"/>
        </w:rPr>
      </w:pPr>
      <w:r w:rsidRPr="00343E0B">
        <w:rPr>
          <w:rFonts w:ascii="Book Antiqua" w:hAnsi="Book Antiqua"/>
          <w:b/>
          <w:color w:val="0000CC"/>
          <w:sz w:val="32"/>
          <w:szCs w:val="32"/>
        </w:rPr>
        <w:t>2016 PERFORMANCE CONTRACT</w:t>
      </w:r>
    </w:p>
    <w:p w:rsidR="00BD6219" w:rsidRDefault="00BD6219" w:rsidP="00343E0B">
      <w:pPr>
        <w:shd w:val="clear" w:color="auto" w:fill="F7CAAC" w:themeFill="accent2" w:themeFillTint="66"/>
        <w:spacing w:after="0"/>
        <w:jc w:val="center"/>
        <w:rPr>
          <w:rFonts w:ascii="Book Antiqua" w:hAnsi="Book Antiqua"/>
          <w:b/>
          <w:sz w:val="28"/>
          <w:szCs w:val="28"/>
        </w:rPr>
      </w:pPr>
    </w:p>
    <w:p w:rsidR="00BD6219" w:rsidRPr="00343E0B" w:rsidRDefault="00BD6219" w:rsidP="00BD6219">
      <w:pPr>
        <w:spacing w:after="0" w:line="480" w:lineRule="auto"/>
        <w:jc w:val="center"/>
        <w:rPr>
          <w:rFonts w:ascii="Book Antiqua" w:hAnsi="Book Antiqua"/>
          <w:b/>
          <w:sz w:val="24"/>
          <w:szCs w:val="24"/>
        </w:rPr>
      </w:pPr>
      <w:r w:rsidRPr="00343E0B">
        <w:rPr>
          <w:rFonts w:ascii="Book Antiqua" w:hAnsi="Book Antiqua"/>
          <w:b/>
          <w:sz w:val="24"/>
          <w:szCs w:val="24"/>
        </w:rPr>
        <w:t>BETWEEN</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i/>
          <w:color w:val="0000CC"/>
          <w:sz w:val="24"/>
          <w:szCs w:val="24"/>
        </w:rPr>
        <w:t xml:space="preserve">NAME: </w:t>
      </w:r>
      <w:r w:rsidRPr="00343E0B">
        <w:rPr>
          <w:rFonts w:ascii="Book Antiqua" w:hAnsi="Book Antiqua"/>
          <w:b/>
          <w:color w:val="0000CC"/>
          <w:sz w:val="24"/>
          <w:szCs w:val="24"/>
        </w:rPr>
        <w:t>…………………………………</w:t>
      </w:r>
      <w:r w:rsidR="00B50471">
        <w:rPr>
          <w:rFonts w:ascii="Book Antiqua" w:hAnsi="Book Antiqua"/>
          <w:b/>
          <w:color w:val="0000CC"/>
          <w:sz w:val="24"/>
          <w:szCs w:val="24"/>
        </w:rPr>
        <w:t>…….</w:t>
      </w:r>
      <w:r w:rsidRPr="00343E0B">
        <w:rPr>
          <w:rFonts w:ascii="Book Antiqua" w:hAnsi="Book Antiqua"/>
          <w:b/>
          <w:color w:val="0000CC"/>
          <w:sz w:val="24"/>
          <w:szCs w:val="24"/>
        </w:rPr>
        <w:t>…………….</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color w:val="0000CC"/>
          <w:sz w:val="24"/>
          <w:szCs w:val="24"/>
        </w:rPr>
        <w:t>HON. METROPOLITAN / MUNICIPAL / DISTRICT CHIEF EXECUTIVE</w:t>
      </w:r>
    </w:p>
    <w:p w:rsidR="00BD6219" w:rsidRPr="00343E0B" w:rsidRDefault="00343E0B" w:rsidP="00BD6219">
      <w:pPr>
        <w:spacing w:after="0" w:line="480" w:lineRule="auto"/>
        <w:jc w:val="center"/>
        <w:rPr>
          <w:rFonts w:ascii="Book Antiqua" w:hAnsi="Book Antiqua"/>
          <w:b/>
          <w:sz w:val="24"/>
          <w:szCs w:val="24"/>
        </w:rPr>
      </w:pPr>
      <w:r w:rsidRPr="00343E0B">
        <w:rPr>
          <w:rFonts w:ascii="Book Antiqua" w:hAnsi="Book Antiqua"/>
          <w:b/>
          <w:sz w:val="24"/>
          <w:szCs w:val="24"/>
        </w:rPr>
        <w:t>AND</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i/>
          <w:color w:val="0000CC"/>
          <w:sz w:val="24"/>
          <w:szCs w:val="24"/>
        </w:rPr>
        <w:t xml:space="preserve">NAME: </w:t>
      </w:r>
      <w:r w:rsidRPr="00343E0B">
        <w:rPr>
          <w:rFonts w:ascii="Book Antiqua" w:hAnsi="Book Antiqua"/>
          <w:b/>
          <w:color w:val="0000CC"/>
          <w:sz w:val="24"/>
          <w:szCs w:val="24"/>
        </w:rPr>
        <w:t>…………………</w:t>
      </w:r>
      <w:r w:rsidR="00B50471">
        <w:rPr>
          <w:rFonts w:ascii="Book Antiqua" w:hAnsi="Book Antiqua"/>
          <w:b/>
          <w:color w:val="0000CC"/>
          <w:sz w:val="24"/>
          <w:szCs w:val="24"/>
        </w:rPr>
        <w:t>……</w:t>
      </w:r>
      <w:r w:rsidRPr="00343E0B">
        <w:rPr>
          <w:rFonts w:ascii="Book Antiqua" w:hAnsi="Book Antiqua"/>
          <w:b/>
          <w:color w:val="0000CC"/>
          <w:sz w:val="24"/>
          <w:szCs w:val="24"/>
        </w:rPr>
        <w:t>…………………………….</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color w:val="0000CC"/>
          <w:sz w:val="24"/>
          <w:szCs w:val="24"/>
        </w:rPr>
        <w:t>METROPOLITAN / MUNICIPAL / DISTRICT COORDINATING DIRECTOR</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color w:val="0000CC"/>
          <w:sz w:val="24"/>
          <w:szCs w:val="24"/>
        </w:rPr>
        <w:t>(FROM 01/01/2016 TO 31/12/2016)</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color w:val="0000CC"/>
          <w:sz w:val="24"/>
          <w:szCs w:val="24"/>
        </w:rPr>
        <w:t xml:space="preserve">………………………………………………. </w:t>
      </w:r>
    </w:p>
    <w:p w:rsidR="00BD6219" w:rsidRPr="00343E0B" w:rsidRDefault="00343E0B" w:rsidP="00BD6219">
      <w:pPr>
        <w:spacing w:after="0" w:line="480" w:lineRule="auto"/>
        <w:jc w:val="center"/>
        <w:rPr>
          <w:rFonts w:ascii="Book Antiqua" w:hAnsi="Book Antiqua"/>
          <w:b/>
          <w:color w:val="0000CC"/>
          <w:sz w:val="24"/>
          <w:szCs w:val="24"/>
        </w:rPr>
      </w:pPr>
      <w:r w:rsidRPr="00343E0B">
        <w:rPr>
          <w:rFonts w:ascii="Book Antiqua" w:hAnsi="Book Antiqua"/>
          <w:b/>
          <w:color w:val="0000CC"/>
          <w:sz w:val="24"/>
          <w:szCs w:val="24"/>
        </w:rPr>
        <w:t>METROPOLITAN / MUNICIPAL / DISTRICT ASSEMBLY</w:t>
      </w:r>
    </w:p>
    <w:p w:rsidR="00BD6219" w:rsidRDefault="00BD6219" w:rsidP="00BD6219">
      <w:pPr>
        <w:spacing w:after="0" w:line="240" w:lineRule="auto"/>
        <w:rPr>
          <w:rFonts w:ascii="Book Antiqua" w:eastAsia="Times New Roman" w:hAnsi="Book Antiqua"/>
          <w:b/>
          <w:sz w:val="24"/>
          <w:szCs w:val="24"/>
          <w:u w:val="single"/>
        </w:rPr>
      </w:pPr>
    </w:p>
    <w:p w:rsidR="00343E0B" w:rsidRDefault="00343E0B" w:rsidP="00BD6219">
      <w:pPr>
        <w:spacing w:after="0" w:line="240" w:lineRule="auto"/>
        <w:jc w:val="center"/>
        <w:rPr>
          <w:rFonts w:ascii="Book Antiqua" w:eastAsia="Times New Roman" w:hAnsi="Book Antiqua"/>
          <w:b/>
          <w:sz w:val="24"/>
          <w:szCs w:val="24"/>
          <w:u w:val="single"/>
        </w:rPr>
      </w:pPr>
    </w:p>
    <w:p w:rsidR="00343E0B" w:rsidRDefault="00BD714C" w:rsidP="00BD714C">
      <w:pPr>
        <w:spacing w:after="0" w:line="240" w:lineRule="auto"/>
        <w:rPr>
          <w:rFonts w:ascii="Book Antiqua" w:eastAsia="Times New Roman" w:hAnsi="Book Antiqua"/>
          <w:b/>
          <w:sz w:val="24"/>
          <w:szCs w:val="24"/>
          <w:u w:val="single"/>
        </w:rPr>
      </w:pPr>
      <w:r>
        <w:rPr>
          <w:rFonts w:ascii="Book Antiqua" w:eastAsia="Times New Roman" w:hAnsi="Book Antiqua"/>
          <w:b/>
          <w:sz w:val="24"/>
          <w:szCs w:val="24"/>
          <w:u w:val="single"/>
        </w:rPr>
        <w:t>MONITORING &amp; EVALUATION DONE BY:</w:t>
      </w:r>
    </w:p>
    <w:p w:rsidR="00BD714C" w:rsidRDefault="00BD714C" w:rsidP="00BD714C">
      <w:pPr>
        <w:spacing w:after="0" w:line="240" w:lineRule="auto"/>
        <w:rPr>
          <w:rFonts w:ascii="Book Antiqua" w:eastAsia="Times New Roman" w:hAnsi="Book Antiqua"/>
          <w:b/>
          <w:sz w:val="24"/>
          <w:szCs w:val="24"/>
          <w:u w:val="single"/>
        </w:rPr>
      </w:pPr>
    </w:p>
    <w:p w:rsidR="00BD714C" w:rsidRDefault="00BD714C" w:rsidP="00BD714C">
      <w:pPr>
        <w:spacing w:after="0" w:line="240" w:lineRule="auto"/>
        <w:rPr>
          <w:rFonts w:ascii="Book Antiqua" w:eastAsia="Times New Roman" w:hAnsi="Book Antiqua"/>
          <w:b/>
          <w:sz w:val="24"/>
          <w:szCs w:val="24"/>
        </w:rPr>
      </w:pPr>
      <w:r w:rsidRPr="00BD714C">
        <w:rPr>
          <w:rFonts w:ascii="Book Antiqua" w:eastAsia="Times New Roman" w:hAnsi="Book Antiqua"/>
          <w:b/>
          <w:sz w:val="24"/>
          <w:szCs w:val="24"/>
        </w:rPr>
        <w:t>…………………………………..</w:t>
      </w:r>
    </w:p>
    <w:p w:rsidR="00BD714C" w:rsidRDefault="00BD714C" w:rsidP="00BD714C">
      <w:pPr>
        <w:spacing w:after="0" w:line="240" w:lineRule="auto"/>
        <w:rPr>
          <w:rFonts w:ascii="Book Antiqua" w:eastAsia="Times New Roman" w:hAnsi="Book Antiqua"/>
          <w:b/>
          <w:sz w:val="24"/>
          <w:szCs w:val="24"/>
        </w:rPr>
      </w:pPr>
    </w:p>
    <w:p w:rsidR="00BD714C" w:rsidRPr="00BD714C" w:rsidRDefault="00BD714C" w:rsidP="00BD714C">
      <w:pPr>
        <w:spacing w:after="0" w:line="240" w:lineRule="auto"/>
        <w:rPr>
          <w:rFonts w:ascii="Book Antiqua" w:eastAsia="Times New Roman" w:hAnsi="Book Antiqua"/>
          <w:b/>
          <w:sz w:val="24"/>
          <w:szCs w:val="24"/>
        </w:rPr>
      </w:pPr>
      <w:r>
        <w:rPr>
          <w:rFonts w:ascii="Book Antiqua" w:eastAsia="Times New Roman" w:hAnsi="Book Antiqua"/>
          <w:b/>
          <w:sz w:val="24"/>
          <w:szCs w:val="24"/>
        </w:rPr>
        <w:t xml:space="preserve">………………… RCC </w:t>
      </w:r>
    </w:p>
    <w:p w:rsidR="00BD714C" w:rsidRDefault="00BD714C" w:rsidP="00BD714C">
      <w:pPr>
        <w:spacing w:after="0" w:line="240" w:lineRule="auto"/>
        <w:rPr>
          <w:rFonts w:ascii="Book Antiqua" w:eastAsia="Times New Roman" w:hAnsi="Book Antiqua"/>
          <w:b/>
          <w:sz w:val="24"/>
          <w:szCs w:val="24"/>
          <w:u w:val="single"/>
        </w:rPr>
      </w:pPr>
    </w:p>
    <w:p w:rsidR="00BD714C" w:rsidRDefault="00BD714C" w:rsidP="00BD6219">
      <w:pPr>
        <w:spacing w:after="0" w:line="240" w:lineRule="auto"/>
        <w:jc w:val="center"/>
        <w:rPr>
          <w:rFonts w:ascii="Book Antiqua" w:eastAsia="Times New Roman" w:hAnsi="Book Antiqua"/>
          <w:b/>
          <w:sz w:val="24"/>
          <w:szCs w:val="24"/>
          <w:u w:val="single"/>
        </w:rPr>
      </w:pPr>
    </w:p>
    <w:p w:rsidR="00BD6219" w:rsidRPr="00BD714C" w:rsidRDefault="00BD6219" w:rsidP="00BD6219">
      <w:pPr>
        <w:spacing w:after="0" w:line="240" w:lineRule="auto"/>
        <w:jc w:val="center"/>
        <w:rPr>
          <w:rFonts w:ascii="Castellar" w:eastAsia="Times New Roman" w:hAnsi="Castellar"/>
          <w:b/>
          <w:color w:val="FF0000"/>
          <w:sz w:val="20"/>
          <w:szCs w:val="20"/>
          <w:u w:val="single"/>
        </w:rPr>
      </w:pPr>
      <w:r w:rsidRPr="00BD714C">
        <w:rPr>
          <w:rFonts w:ascii="Book Antiqua" w:eastAsia="Times New Roman" w:hAnsi="Book Antiqua"/>
          <w:b/>
          <w:sz w:val="20"/>
          <w:szCs w:val="20"/>
          <w:u w:val="single"/>
        </w:rPr>
        <w:t>CONFIDENTIAL</w:t>
      </w:r>
    </w:p>
    <w:p w:rsidR="00C95F3F" w:rsidRDefault="00C95F3F" w:rsidP="00C95F3F">
      <w:pPr>
        <w:pStyle w:val="Heading1"/>
        <w:shd w:val="clear" w:color="auto" w:fill="F7CAAC" w:themeFill="accent2" w:themeFillTint="66"/>
        <w:spacing w:before="0"/>
        <w:rPr>
          <w:rFonts w:ascii="Book Antiqua" w:hAnsi="Book Antiqua"/>
          <w:color w:val="0000CC"/>
          <w:sz w:val="24"/>
          <w:szCs w:val="24"/>
        </w:rPr>
        <w:sectPr w:rsidR="00C95F3F" w:rsidSect="00C95F3F">
          <w:footerReference w:type="default" r:id="rId9"/>
          <w:headerReference w:type="first" r:id="rId10"/>
          <w:footerReference w:type="first" r:id="rId11"/>
          <w:pgSz w:w="12240" w:h="15840"/>
          <w:pgMar w:top="1440" w:right="1440" w:bottom="1440" w:left="1440" w:header="720" w:footer="720" w:gutter="0"/>
          <w:pgNumType w:start="1"/>
          <w:cols w:space="720"/>
          <w:docGrid w:linePitch="360"/>
        </w:sectPr>
      </w:pPr>
      <w:bookmarkStart w:id="2" w:name="_Toc459189554"/>
    </w:p>
    <w:p w:rsidR="00C95F3F" w:rsidRDefault="00C95F3F" w:rsidP="00C95F3F">
      <w:pPr>
        <w:pStyle w:val="Heading1"/>
        <w:shd w:val="clear" w:color="auto" w:fill="F7CAAC" w:themeFill="accent2" w:themeFillTint="66"/>
        <w:spacing w:before="0"/>
        <w:rPr>
          <w:rFonts w:ascii="Book Antiqua" w:hAnsi="Book Antiqua"/>
          <w:color w:val="0000CC"/>
          <w:sz w:val="24"/>
          <w:szCs w:val="24"/>
        </w:rPr>
      </w:pPr>
      <w:bookmarkStart w:id="3" w:name="_Toc460923028"/>
      <w:r w:rsidRPr="00C95F3F">
        <w:rPr>
          <w:rFonts w:ascii="Book Antiqua" w:hAnsi="Book Antiqua"/>
          <w:color w:val="0000CC"/>
          <w:sz w:val="24"/>
          <w:szCs w:val="24"/>
        </w:rPr>
        <w:lastRenderedPageBreak/>
        <w:t>TABLE OF CONTENT</w:t>
      </w:r>
      <w:r w:rsidR="00121B82">
        <w:rPr>
          <w:rFonts w:ascii="Book Antiqua" w:hAnsi="Book Antiqua"/>
          <w:color w:val="0000CC"/>
          <w:sz w:val="24"/>
          <w:szCs w:val="24"/>
        </w:rPr>
        <w:t>S</w:t>
      </w:r>
      <w:bookmarkEnd w:id="3"/>
    </w:p>
    <w:p w:rsidR="004200ED" w:rsidRDefault="00C95F3F">
      <w:pPr>
        <w:pStyle w:val="TOC1"/>
        <w:tabs>
          <w:tab w:val="right" w:leader="dot" w:pos="9350"/>
        </w:tabs>
        <w:rPr>
          <w:rFonts w:eastAsiaTheme="minorEastAsia" w:cstheme="minorBidi"/>
          <w:b w:val="0"/>
          <w:bCs w:val="0"/>
          <w:caps w:val="0"/>
          <w:noProof/>
          <w:sz w:val="22"/>
          <w:szCs w:val="22"/>
          <w:lang w:val="en-US"/>
        </w:rPr>
      </w:pPr>
      <w:r>
        <w:fldChar w:fldCharType="begin"/>
      </w:r>
      <w:r>
        <w:instrText xml:space="preserve"> TOC \o "1-3" \h \z \u </w:instrText>
      </w:r>
      <w:r>
        <w:fldChar w:fldCharType="separate"/>
      </w:r>
      <w:hyperlink w:anchor="_Toc460923028" w:history="1">
        <w:r w:rsidR="004200ED" w:rsidRPr="000866C5">
          <w:rPr>
            <w:rStyle w:val="Hyperlink"/>
            <w:rFonts w:ascii="Book Antiqua" w:hAnsi="Book Antiqua"/>
            <w:noProof/>
          </w:rPr>
          <w:t>TABLE OF CONTENTS</w:t>
        </w:r>
        <w:r w:rsidR="004200ED">
          <w:rPr>
            <w:noProof/>
            <w:webHidden/>
          </w:rPr>
          <w:tab/>
        </w:r>
        <w:r w:rsidR="004200ED">
          <w:rPr>
            <w:noProof/>
            <w:webHidden/>
          </w:rPr>
          <w:fldChar w:fldCharType="begin"/>
        </w:r>
        <w:r w:rsidR="004200ED">
          <w:rPr>
            <w:noProof/>
            <w:webHidden/>
          </w:rPr>
          <w:instrText xml:space="preserve"> PAGEREF _Toc460923028 \h </w:instrText>
        </w:r>
        <w:r w:rsidR="004200ED">
          <w:rPr>
            <w:noProof/>
            <w:webHidden/>
          </w:rPr>
        </w:r>
        <w:r w:rsidR="004200ED">
          <w:rPr>
            <w:noProof/>
            <w:webHidden/>
          </w:rPr>
          <w:fldChar w:fldCharType="separate"/>
        </w:r>
        <w:r w:rsidR="004200ED">
          <w:rPr>
            <w:noProof/>
            <w:webHidden/>
          </w:rPr>
          <w:t>1</w:t>
        </w:r>
        <w:r w:rsidR="004200ED">
          <w:rPr>
            <w:noProof/>
            <w:webHidden/>
          </w:rPr>
          <w:fldChar w:fldCharType="end"/>
        </w:r>
      </w:hyperlink>
    </w:p>
    <w:p w:rsidR="004200ED" w:rsidRDefault="004200ED">
      <w:pPr>
        <w:pStyle w:val="TOC1"/>
        <w:tabs>
          <w:tab w:val="left" w:pos="440"/>
          <w:tab w:val="right" w:leader="dot" w:pos="9350"/>
        </w:tabs>
        <w:rPr>
          <w:rFonts w:eastAsiaTheme="minorEastAsia" w:cstheme="minorBidi"/>
          <w:b w:val="0"/>
          <w:bCs w:val="0"/>
          <w:caps w:val="0"/>
          <w:noProof/>
          <w:sz w:val="22"/>
          <w:szCs w:val="22"/>
          <w:lang w:val="en-US"/>
        </w:rPr>
      </w:pPr>
      <w:hyperlink w:anchor="_Toc460923029" w:history="1">
        <w:r w:rsidRPr="000866C5">
          <w:rPr>
            <w:rStyle w:val="Hyperlink"/>
            <w:rFonts w:ascii="Book Antiqua" w:hAnsi="Book Antiqua"/>
            <w:noProof/>
          </w:rPr>
          <w:t>1.</w:t>
        </w:r>
        <w:r>
          <w:rPr>
            <w:rFonts w:eastAsiaTheme="minorEastAsia" w:cstheme="minorBidi"/>
            <w:b w:val="0"/>
            <w:bCs w:val="0"/>
            <w:caps w:val="0"/>
            <w:noProof/>
            <w:sz w:val="22"/>
            <w:szCs w:val="22"/>
            <w:lang w:val="en-US"/>
          </w:rPr>
          <w:tab/>
        </w:r>
        <w:r w:rsidRPr="000866C5">
          <w:rPr>
            <w:rStyle w:val="Hyperlink"/>
            <w:rFonts w:ascii="Book Antiqua" w:hAnsi="Book Antiqua"/>
            <w:noProof/>
          </w:rPr>
          <w:t>INTRODUCTION</w:t>
        </w:r>
        <w:r>
          <w:rPr>
            <w:noProof/>
            <w:webHidden/>
          </w:rPr>
          <w:tab/>
        </w:r>
        <w:r>
          <w:rPr>
            <w:noProof/>
            <w:webHidden/>
          </w:rPr>
          <w:fldChar w:fldCharType="begin"/>
        </w:r>
        <w:r>
          <w:rPr>
            <w:noProof/>
            <w:webHidden/>
          </w:rPr>
          <w:instrText xml:space="preserve"> PAGEREF _Toc460923029 \h </w:instrText>
        </w:r>
        <w:r>
          <w:rPr>
            <w:noProof/>
            <w:webHidden/>
          </w:rPr>
        </w:r>
        <w:r>
          <w:rPr>
            <w:noProof/>
            <w:webHidden/>
          </w:rPr>
          <w:fldChar w:fldCharType="separate"/>
        </w:r>
        <w:r>
          <w:rPr>
            <w:noProof/>
            <w:webHidden/>
          </w:rPr>
          <w:t>2</w:t>
        </w:r>
        <w:r>
          <w:rPr>
            <w:noProof/>
            <w:webHidden/>
          </w:rPr>
          <w:fldChar w:fldCharType="end"/>
        </w:r>
      </w:hyperlink>
    </w:p>
    <w:p w:rsidR="004200ED" w:rsidRDefault="004200ED">
      <w:pPr>
        <w:pStyle w:val="TOC1"/>
        <w:tabs>
          <w:tab w:val="left" w:pos="440"/>
          <w:tab w:val="right" w:leader="dot" w:pos="9350"/>
        </w:tabs>
        <w:rPr>
          <w:rFonts w:eastAsiaTheme="minorEastAsia" w:cstheme="minorBidi"/>
          <w:b w:val="0"/>
          <w:bCs w:val="0"/>
          <w:caps w:val="0"/>
          <w:noProof/>
          <w:sz w:val="22"/>
          <w:szCs w:val="22"/>
          <w:lang w:val="en-US"/>
        </w:rPr>
      </w:pPr>
      <w:hyperlink w:anchor="_Toc460923030" w:history="1">
        <w:r w:rsidRPr="000866C5">
          <w:rPr>
            <w:rStyle w:val="Hyperlink"/>
            <w:rFonts w:ascii="Book Antiqua" w:hAnsi="Book Antiqua"/>
            <w:noProof/>
          </w:rPr>
          <w:t>2.</w:t>
        </w:r>
        <w:r>
          <w:rPr>
            <w:rFonts w:eastAsiaTheme="minorEastAsia" w:cstheme="minorBidi"/>
            <w:b w:val="0"/>
            <w:bCs w:val="0"/>
            <w:caps w:val="0"/>
            <w:noProof/>
            <w:sz w:val="22"/>
            <w:szCs w:val="22"/>
            <w:lang w:val="en-US"/>
          </w:rPr>
          <w:tab/>
        </w:r>
        <w:r w:rsidRPr="000866C5">
          <w:rPr>
            <w:rStyle w:val="Hyperlink"/>
            <w:rFonts w:ascii="Book Antiqua" w:hAnsi="Book Antiqua"/>
            <w:noProof/>
          </w:rPr>
          <w:t>TEMPLATE FOR REPORTING ON MID-YEAR PERFORMANCE REVIEW BY MMDA</w:t>
        </w:r>
        <w:r>
          <w:rPr>
            <w:noProof/>
            <w:webHidden/>
          </w:rPr>
          <w:tab/>
        </w:r>
        <w:r>
          <w:rPr>
            <w:noProof/>
            <w:webHidden/>
          </w:rPr>
          <w:fldChar w:fldCharType="begin"/>
        </w:r>
        <w:r>
          <w:rPr>
            <w:noProof/>
            <w:webHidden/>
          </w:rPr>
          <w:instrText xml:space="preserve"> PAGEREF _Toc460923030 \h </w:instrText>
        </w:r>
        <w:r>
          <w:rPr>
            <w:noProof/>
            <w:webHidden/>
          </w:rPr>
        </w:r>
        <w:r>
          <w:rPr>
            <w:noProof/>
            <w:webHidden/>
          </w:rPr>
          <w:fldChar w:fldCharType="separate"/>
        </w:r>
        <w:r>
          <w:rPr>
            <w:noProof/>
            <w:webHidden/>
          </w:rPr>
          <w:t>4</w:t>
        </w:r>
        <w:r>
          <w:rPr>
            <w:noProof/>
            <w:webHidden/>
          </w:rPr>
          <w:fldChar w:fldCharType="end"/>
        </w:r>
      </w:hyperlink>
    </w:p>
    <w:p w:rsidR="004200ED" w:rsidRDefault="004200ED">
      <w:pPr>
        <w:pStyle w:val="TOC2"/>
        <w:tabs>
          <w:tab w:val="right" w:leader="dot" w:pos="9350"/>
        </w:tabs>
        <w:rPr>
          <w:rFonts w:eastAsiaTheme="minorEastAsia" w:cstheme="minorBidi"/>
          <w:smallCaps w:val="0"/>
          <w:noProof/>
          <w:sz w:val="22"/>
          <w:szCs w:val="22"/>
          <w:lang w:val="en-US"/>
        </w:rPr>
      </w:pPr>
      <w:hyperlink w:anchor="_Toc460923031" w:history="1">
        <w:r w:rsidRPr="000866C5">
          <w:rPr>
            <w:rStyle w:val="Hyperlink"/>
            <w:rFonts w:ascii="Book Antiqua" w:hAnsi="Book Antiqua"/>
            <w:noProof/>
          </w:rPr>
          <w:t>SCHEDULE 1: KEY PERFORMANCE AREAS &amp; MID-YEAR ACHIEVEMENT</w:t>
        </w:r>
        <w:r>
          <w:rPr>
            <w:noProof/>
            <w:webHidden/>
          </w:rPr>
          <w:tab/>
        </w:r>
        <w:r>
          <w:rPr>
            <w:noProof/>
            <w:webHidden/>
          </w:rPr>
          <w:fldChar w:fldCharType="begin"/>
        </w:r>
        <w:r>
          <w:rPr>
            <w:noProof/>
            <w:webHidden/>
          </w:rPr>
          <w:instrText xml:space="preserve"> PAGEREF _Toc460923031 \h </w:instrText>
        </w:r>
        <w:r>
          <w:rPr>
            <w:noProof/>
            <w:webHidden/>
          </w:rPr>
        </w:r>
        <w:r>
          <w:rPr>
            <w:noProof/>
            <w:webHidden/>
          </w:rPr>
          <w:fldChar w:fldCharType="separate"/>
        </w:r>
        <w:r>
          <w:rPr>
            <w:noProof/>
            <w:webHidden/>
          </w:rPr>
          <w:t>4</w:t>
        </w:r>
        <w:r>
          <w:rPr>
            <w:noProof/>
            <w:webHidden/>
          </w:rPr>
          <w:fldChar w:fldCharType="end"/>
        </w:r>
      </w:hyperlink>
    </w:p>
    <w:p w:rsidR="004200ED" w:rsidRDefault="004200ED">
      <w:pPr>
        <w:pStyle w:val="TOC2"/>
        <w:tabs>
          <w:tab w:val="right" w:leader="dot" w:pos="9350"/>
        </w:tabs>
        <w:rPr>
          <w:rFonts w:eastAsiaTheme="minorEastAsia" w:cstheme="minorBidi"/>
          <w:smallCaps w:val="0"/>
          <w:noProof/>
          <w:sz w:val="22"/>
          <w:szCs w:val="22"/>
          <w:lang w:val="en-US"/>
        </w:rPr>
      </w:pPr>
      <w:hyperlink w:anchor="_Toc460923032" w:history="1">
        <w:r w:rsidRPr="000866C5">
          <w:rPr>
            <w:rStyle w:val="Hyperlink"/>
            <w:rFonts w:ascii="Book Antiqua" w:hAnsi="Book Antiqua"/>
            <w:noProof/>
          </w:rPr>
          <w:t>SCHEDULE 2: PERSONAL DEVELOPMENT - PERFORMANCE OF COMPETENCIES: MID-YEAR REVIEW</w:t>
        </w:r>
        <w:r>
          <w:rPr>
            <w:noProof/>
            <w:webHidden/>
          </w:rPr>
          <w:tab/>
        </w:r>
        <w:r>
          <w:rPr>
            <w:noProof/>
            <w:webHidden/>
          </w:rPr>
          <w:fldChar w:fldCharType="begin"/>
        </w:r>
        <w:r>
          <w:rPr>
            <w:noProof/>
            <w:webHidden/>
          </w:rPr>
          <w:instrText xml:space="preserve"> PAGEREF _Toc460923032 \h </w:instrText>
        </w:r>
        <w:r>
          <w:rPr>
            <w:noProof/>
            <w:webHidden/>
          </w:rPr>
        </w:r>
        <w:r>
          <w:rPr>
            <w:noProof/>
            <w:webHidden/>
          </w:rPr>
          <w:fldChar w:fldCharType="separate"/>
        </w:r>
        <w:r>
          <w:rPr>
            <w:noProof/>
            <w:webHidden/>
          </w:rPr>
          <w:t>10</w:t>
        </w:r>
        <w:r>
          <w:rPr>
            <w:noProof/>
            <w:webHidden/>
          </w:rPr>
          <w:fldChar w:fldCharType="end"/>
        </w:r>
      </w:hyperlink>
    </w:p>
    <w:p w:rsidR="004200ED" w:rsidRDefault="004200ED">
      <w:pPr>
        <w:pStyle w:val="TOC1"/>
        <w:tabs>
          <w:tab w:val="left" w:pos="440"/>
          <w:tab w:val="right" w:leader="dot" w:pos="9350"/>
        </w:tabs>
        <w:rPr>
          <w:rFonts w:eastAsiaTheme="minorEastAsia" w:cstheme="minorBidi"/>
          <w:b w:val="0"/>
          <w:bCs w:val="0"/>
          <w:caps w:val="0"/>
          <w:noProof/>
          <w:sz w:val="22"/>
          <w:szCs w:val="22"/>
          <w:lang w:val="en-US"/>
        </w:rPr>
      </w:pPr>
      <w:hyperlink w:anchor="_Toc460923033" w:history="1">
        <w:r w:rsidRPr="000866C5">
          <w:rPr>
            <w:rStyle w:val="Hyperlink"/>
            <w:rFonts w:ascii="Book Antiqua" w:hAnsi="Book Antiqua"/>
            <w:noProof/>
          </w:rPr>
          <w:t>3.</w:t>
        </w:r>
        <w:r>
          <w:rPr>
            <w:rFonts w:eastAsiaTheme="minorEastAsia" w:cstheme="minorBidi"/>
            <w:b w:val="0"/>
            <w:bCs w:val="0"/>
            <w:caps w:val="0"/>
            <w:noProof/>
            <w:sz w:val="22"/>
            <w:szCs w:val="22"/>
            <w:lang w:val="en-US"/>
          </w:rPr>
          <w:tab/>
        </w:r>
        <w:r w:rsidRPr="000866C5">
          <w:rPr>
            <w:rStyle w:val="Hyperlink"/>
            <w:rFonts w:ascii="Book Antiqua" w:hAnsi="Book Antiqua"/>
            <w:noProof/>
          </w:rPr>
          <w:t>RCC’s BRIEF NOTES ON MONITORING OF MID-YEAR REVIEW BY MMDA</w:t>
        </w:r>
        <w:r>
          <w:rPr>
            <w:noProof/>
            <w:webHidden/>
          </w:rPr>
          <w:tab/>
        </w:r>
        <w:r>
          <w:rPr>
            <w:noProof/>
            <w:webHidden/>
          </w:rPr>
          <w:fldChar w:fldCharType="begin"/>
        </w:r>
        <w:r>
          <w:rPr>
            <w:noProof/>
            <w:webHidden/>
          </w:rPr>
          <w:instrText xml:space="preserve"> PAGEREF _Toc460923033 \h </w:instrText>
        </w:r>
        <w:r>
          <w:rPr>
            <w:noProof/>
            <w:webHidden/>
          </w:rPr>
        </w:r>
        <w:r>
          <w:rPr>
            <w:noProof/>
            <w:webHidden/>
          </w:rPr>
          <w:fldChar w:fldCharType="separate"/>
        </w:r>
        <w:r>
          <w:rPr>
            <w:noProof/>
            <w:webHidden/>
          </w:rPr>
          <w:t>12</w:t>
        </w:r>
        <w:r>
          <w:rPr>
            <w:noProof/>
            <w:webHidden/>
          </w:rPr>
          <w:fldChar w:fldCharType="end"/>
        </w:r>
      </w:hyperlink>
    </w:p>
    <w:p w:rsidR="004200ED" w:rsidRDefault="004200ED">
      <w:pPr>
        <w:pStyle w:val="TOC2"/>
        <w:tabs>
          <w:tab w:val="left" w:pos="880"/>
          <w:tab w:val="right" w:leader="dot" w:pos="9350"/>
        </w:tabs>
        <w:rPr>
          <w:rFonts w:eastAsiaTheme="minorEastAsia" w:cstheme="minorBidi"/>
          <w:smallCaps w:val="0"/>
          <w:noProof/>
          <w:sz w:val="22"/>
          <w:szCs w:val="22"/>
          <w:lang w:val="en-US"/>
        </w:rPr>
      </w:pPr>
      <w:hyperlink w:anchor="_Toc460923034" w:history="1">
        <w:r w:rsidRPr="000866C5">
          <w:rPr>
            <w:rStyle w:val="Hyperlink"/>
            <w:rFonts w:ascii="Book Antiqua" w:hAnsi="Book Antiqua"/>
            <w:noProof/>
          </w:rPr>
          <w:t>3.1.</w:t>
        </w:r>
        <w:r>
          <w:rPr>
            <w:rFonts w:eastAsiaTheme="minorEastAsia" w:cstheme="minorBidi"/>
            <w:smallCaps w:val="0"/>
            <w:noProof/>
            <w:sz w:val="22"/>
            <w:szCs w:val="22"/>
            <w:lang w:val="en-US"/>
          </w:rPr>
          <w:tab/>
        </w:r>
        <w:r w:rsidRPr="000866C5">
          <w:rPr>
            <w:rStyle w:val="Hyperlink"/>
            <w:rFonts w:ascii="Book Antiqua" w:hAnsi="Book Antiqua"/>
            <w:noProof/>
          </w:rPr>
          <w:t>SCHEDULE 1: KEY PERFORMANCE AREAS &amp; MID-YEAR ACHIEVEMENT</w:t>
        </w:r>
        <w:r>
          <w:rPr>
            <w:noProof/>
            <w:webHidden/>
          </w:rPr>
          <w:tab/>
        </w:r>
        <w:r>
          <w:rPr>
            <w:noProof/>
            <w:webHidden/>
          </w:rPr>
          <w:fldChar w:fldCharType="begin"/>
        </w:r>
        <w:r>
          <w:rPr>
            <w:noProof/>
            <w:webHidden/>
          </w:rPr>
          <w:instrText xml:space="preserve"> PAGEREF _Toc460923034 \h </w:instrText>
        </w:r>
        <w:r>
          <w:rPr>
            <w:noProof/>
            <w:webHidden/>
          </w:rPr>
        </w:r>
        <w:r>
          <w:rPr>
            <w:noProof/>
            <w:webHidden/>
          </w:rPr>
          <w:fldChar w:fldCharType="separate"/>
        </w:r>
        <w:r>
          <w:rPr>
            <w:noProof/>
            <w:webHidden/>
          </w:rPr>
          <w:t>12</w:t>
        </w:r>
        <w:r>
          <w:rPr>
            <w:noProof/>
            <w:webHidden/>
          </w:rPr>
          <w:fldChar w:fldCharType="end"/>
        </w:r>
      </w:hyperlink>
    </w:p>
    <w:p w:rsidR="004200ED" w:rsidRDefault="004200ED">
      <w:pPr>
        <w:pStyle w:val="TOC2"/>
        <w:tabs>
          <w:tab w:val="left" w:pos="880"/>
          <w:tab w:val="right" w:leader="dot" w:pos="9350"/>
        </w:tabs>
        <w:rPr>
          <w:rFonts w:eastAsiaTheme="minorEastAsia" w:cstheme="minorBidi"/>
          <w:smallCaps w:val="0"/>
          <w:noProof/>
          <w:sz w:val="22"/>
          <w:szCs w:val="22"/>
          <w:lang w:val="en-US"/>
        </w:rPr>
      </w:pPr>
      <w:hyperlink w:anchor="_Toc460923035" w:history="1">
        <w:r w:rsidRPr="000866C5">
          <w:rPr>
            <w:rStyle w:val="Hyperlink"/>
            <w:rFonts w:ascii="Book Antiqua" w:hAnsi="Book Antiqua"/>
            <w:noProof/>
          </w:rPr>
          <w:t>3.2.</w:t>
        </w:r>
        <w:r>
          <w:rPr>
            <w:rFonts w:eastAsiaTheme="minorEastAsia" w:cstheme="minorBidi"/>
            <w:smallCaps w:val="0"/>
            <w:noProof/>
            <w:sz w:val="22"/>
            <w:szCs w:val="22"/>
            <w:lang w:val="en-US"/>
          </w:rPr>
          <w:tab/>
        </w:r>
        <w:r w:rsidRPr="000866C5">
          <w:rPr>
            <w:rStyle w:val="Hyperlink"/>
            <w:rFonts w:ascii="Book Antiqua" w:hAnsi="Book Antiqua"/>
            <w:noProof/>
          </w:rPr>
          <w:t>SCHEDULE 2: PERSONAL DEVELOPMENT - PERFORMANCE OF COMPETENCIES: MID-YEAR REVIEW</w:t>
        </w:r>
        <w:r>
          <w:rPr>
            <w:noProof/>
            <w:webHidden/>
          </w:rPr>
          <w:tab/>
        </w:r>
        <w:r>
          <w:rPr>
            <w:noProof/>
            <w:webHidden/>
          </w:rPr>
          <w:fldChar w:fldCharType="begin"/>
        </w:r>
        <w:r>
          <w:rPr>
            <w:noProof/>
            <w:webHidden/>
          </w:rPr>
          <w:instrText xml:space="preserve"> PAGEREF _Toc460923035 \h </w:instrText>
        </w:r>
        <w:r>
          <w:rPr>
            <w:noProof/>
            <w:webHidden/>
          </w:rPr>
        </w:r>
        <w:r>
          <w:rPr>
            <w:noProof/>
            <w:webHidden/>
          </w:rPr>
          <w:fldChar w:fldCharType="separate"/>
        </w:r>
        <w:r>
          <w:rPr>
            <w:noProof/>
            <w:webHidden/>
          </w:rPr>
          <w:t>13</w:t>
        </w:r>
        <w:r>
          <w:rPr>
            <w:noProof/>
            <w:webHidden/>
          </w:rPr>
          <w:fldChar w:fldCharType="end"/>
        </w:r>
      </w:hyperlink>
    </w:p>
    <w:p w:rsidR="004200ED" w:rsidRDefault="004200ED">
      <w:pPr>
        <w:pStyle w:val="TOC2"/>
        <w:tabs>
          <w:tab w:val="left" w:pos="880"/>
          <w:tab w:val="right" w:leader="dot" w:pos="9350"/>
        </w:tabs>
        <w:rPr>
          <w:rFonts w:eastAsiaTheme="minorEastAsia" w:cstheme="minorBidi"/>
          <w:smallCaps w:val="0"/>
          <w:noProof/>
          <w:sz w:val="22"/>
          <w:szCs w:val="22"/>
          <w:lang w:val="en-US"/>
        </w:rPr>
      </w:pPr>
      <w:hyperlink w:anchor="_Toc460923036" w:history="1">
        <w:r w:rsidRPr="000866C5">
          <w:rPr>
            <w:rStyle w:val="Hyperlink"/>
            <w:rFonts w:ascii="Book Antiqua" w:hAnsi="Book Antiqua"/>
            <w:noProof/>
          </w:rPr>
          <w:t>3.3.</w:t>
        </w:r>
        <w:r>
          <w:rPr>
            <w:rFonts w:eastAsiaTheme="minorEastAsia" w:cstheme="minorBidi"/>
            <w:smallCaps w:val="0"/>
            <w:noProof/>
            <w:sz w:val="22"/>
            <w:szCs w:val="22"/>
            <w:lang w:val="en-US"/>
          </w:rPr>
          <w:tab/>
        </w:r>
        <w:r w:rsidRPr="000866C5">
          <w:rPr>
            <w:rStyle w:val="Hyperlink"/>
            <w:rFonts w:ascii="Book Antiqua" w:hAnsi="Book Antiqua"/>
            <w:noProof/>
          </w:rPr>
          <w:t>GENERAL OBSERVATION AND RECOMMENDATION</w:t>
        </w:r>
        <w:r>
          <w:rPr>
            <w:noProof/>
            <w:webHidden/>
          </w:rPr>
          <w:tab/>
        </w:r>
        <w:r>
          <w:rPr>
            <w:noProof/>
            <w:webHidden/>
          </w:rPr>
          <w:fldChar w:fldCharType="begin"/>
        </w:r>
        <w:r>
          <w:rPr>
            <w:noProof/>
            <w:webHidden/>
          </w:rPr>
          <w:instrText xml:space="preserve"> PAGEREF _Toc460923036 \h </w:instrText>
        </w:r>
        <w:r>
          <w:rPr>
            <w:noProof/>
            <w:webHidden/>
          </w:rPr>
        </w:r>
        <w:r>
          <w:rPr>
            <w:noProof/>
            <w:webHidden/>
          </w:rPr>
          <w:fldChar w:fldCharType="separate"/>
        </w:r>
        <w:r>
          <w:rPr>
            <w:noProof/>
            <w:webHidden/>
          </w:rPr>
          <w:t>13</w:t>
        </w:r>
        <w:r>
          <w:rPr>
            <w:noProof/>
            <w:webHidden/>
          </w:rPr>
          <w:fldChar w:fldCharType="end"/>
        </w:r>
      </w:hyperlink>
    </w:p>
    <w:p w:rsidR="00C95F3F" w:rsidRDefault="00C95F3F" w:rsidP="00C95F3F">
      <w:r>
        <w:fldChar w:fldCharType="end"/>
      </w:r>
    </w:p>
    <w:p w:rsidR="00C95F3F" w:rsidRPr="00C95F3F" w:rsidRDefault="00C95F3F" w:rsidP="00C95F3F">
      <w:pPr>
        <w:sectPr w:rsidR="00C95F3F" w:rsidRPr="00C95F3F" w:rsidSect="00C95F3F">
          <w:footerReference w:type="default" r:id="rId12"/>
          <w:pgSz w:w="12240" w:h="15840"/>
          <w:pgMar w:top="1440" w:right="1440" w:bottom="1440" w:left="1440" w:header="720" w:footer="720" w:gutter="0"/>
          <w:pgNumType w:start="1"/>
          <w:cols w:space="720"/>
          <w:titlePg/>
          <w:docGrid w:linePitch="360"/>
        </w:sectPr>
      </w:pPr>
      <w:bookmarkStart w:id="4" w:name="_GoBack"/>
      <w:bookmarkEnd w:id="4"/>
    </w:p>
    <w:p w:rsidR="00AC6BE9" w:rsidRPr="007E1EF5" w:rsidRDefault="00AC6BE9" w:rsidP="00AC6BE9">
      <w:pPr>
        <w:pStyle w:val="Heading1"/>
        <w:numPr>
          <w:ilvl w:val="0"/>
          <w:numId w:val="12"/>
        </w:numPr>
        <w:shd w:val="clear" w:color="auto" w:fill="F7CAAC" w:themeFill="accent2" w:themeFillTint="66"/>
        <w:spacing w:before="120" w:after="120" w:line="240" w:lineRule="auto"/>
        <w:rPr>
          <w:rFonts w:ascii="Book Antiqua" w:hAnsi="Book Antiqua"/>
          <w:color w:val="0000CC"/>
          <w:sz w:val="24"/>
          <w:szCs w:val="24"/>
        </w:rPr>
      </w:pPr>
      <w:bookmarkStart w:id="5" w:name="_Toc460923029"/>
      <w:r w:rsidRPr="007E1EF5">
        <w:rPr>
          <w:rFonts w:ascii="Book Antiqua" w:hAnsi="Book Antiqua"/>
          <w:color w:val="0000CC"/>
          <w:sz w:val="24"/>
          <w:szCs w:val="24"/>
        </w:rPr>
        <w:lastRenderedPageBreak/>
        <w:t>INTRODUCTION</w:t>
      </w:r>
      <w:bookmarkEnd w:id="5"/>
    </w:p>
    <w:bookmarkEnd w:id="2"/>
    <w:p w:rsidR="00607FB2" w:rsidRPr="00B50471" w:rsidRDefault="00607FB2" w:rsidP="00B50471">
      <w:pPr>
        <w:spacing w:before="240" w:after="240"/>
        <w:jc w:val="both"/>
        <w:rPr>
          <w:rFonts w:ascii="Book Antiqua" w:hAnsi="Book Antiqua"/>
          <w:sz w:val="24"/>
          <w:szCs w:val="24"/>
        </w:rPr>
      </w:pPr>
      <w:r w:rsidRPr="00B50471">
        <w:rPr>
          <w:rFonts w:ascii="Book Antiqua" w:hAnsi="Book Antiqua"/>
          <w:sz w:val="24"/>
          <w:szCs w:val="24"/>
        </w:rPr>
        <w:t xml:space="preserve">The </w:t>
      </w:r>
      <w:r w:rsidR="00121B82">
        <w:rPr>
          <w:rFonts w:ascii="Book Antiqua" w:hAnsi="Book Antiqua"/>
          <w:sz w:val="24"/>
          <w:szCs w:val="24"/>
        </w:rPr>
        <w:t xml:space="preserve">Local Government Service (LGS) </w:t>
      </w:r>
      <w:r w:rsidRPr="00B50471">
        <w:rPr>
          <w:rFonts w:ascii="Book Antiqua" w:hAnsi="Book Antiqua"/>
          <w:sz w:val="24"/>
          <w:szCs w:val="24"/>
        </w:rPr>
        <w:t>Performance Management System (PMS) is a systematic process for improving performance by developing the individual performance of staff to enhance productivity, develop competencies, increase job satisfaction and achieve the full potential of all staff in the Service. It is operationalised through two Performance Management Instruments, the Performance Contrac</w:t>
      </w:r>
      <w:r w:rsidR="00A41BDC" w:rsidRPr="00B50471">
        <w:rPr>
          <w:rFonts w:ascii="Book Antiqua" w:hAnsi="Book Antiqua"/>
          <w:sz w:val="24"/>
          <w:szCs w:val="24"/>
        </w:rPr>
        <w:t>t and the Performance Appraisal.</w:t>
      </w:r>
    </w:p>
    <w:p w:rsidR="00607FB2" w:rsidRPr="00B50471" w:rsidRDefault="00607FB2" w:rsidP="00B50471">
      <w:pPr>
        <w:spacing w:before="240"/>
        <w:jc w:val="both"/>
        <w:rPr>
          <w:rFonts w:ascii="Book Antiqua" w:hAnsi="Book Antiqua"/>
          <w:sz w:val="24"/>
          <w:szCs w:val="24"/>
        </w:rPr>
      </w:pPr>
      <w:r w:rsidRPr="00B50471">
        <w:rPr>
          <w:rFonts w:ascii="Book Antiqua" w:hAnsi="Book Antiqua"/>
          <w:sz w:val="24"/>
          <w:szCs w:val="24"/>
        </w:rPr>
        <w:t>For the year 2016, Performance Contract (PC)</w:t>
      </w:r>
      <w:r w:rsidR="00B50471">
        <w:rPr>
          <w:rFonts w:ascii="Book Antiqua" w:hAnsi="Book Antiqua"/>
          <w:sz w:val="24"/>
          <w:szCs w:val="24"/>
        </w:rPr>
        <w:t xml:space="preserve"> for</w:t>
      </w:r>
      <w:r w:rsidR="00121B82">
        <w:rPr>
          <w:rFonts w:ascii="Book Antiqua" w:hAnsi="Book Antiqua"/>
          <w:sz w:val="24"/>
          <w:szCs w:val="24"/>
        </w:rPr>
        <w:t xml:space="preserve"> the</w:t>
      </w:r>
      <w:r w:rsidR="00B50471">
        <w:rPr>
          <w:rFonts w:ascii="Book Antiqua" w:hAnsi="Book Antiqua"/>
          <w:sz w:val="24"/>
          <w:szCs w:val="24"/>
        </w:rPr>
        <w:t xml:space="preserve"> …………………………MMDA in </w:t>
      </w:r>
      <w:r w:rsidR="00121B82">
        <w:rPr>
          <w:rFonts w:ascii="Book Antiqua" w:hAnsi="Book Antiqua"/>
          <w:sz w:val="24"/>
          <w:szCs w:val="24"/>
        </w:rPr>
        <w:t xml:space="preserve">the </w:t>
      </w:r>
      <w:r w:rsidR="00B50471">
        <w:rPr>
          <w:rFonts w:ascii="Book Antiqua" w:hAnsi="Book Antiqua"/>
          <w:sz w:val="24"/>
          <w:szCs w:val="24"/>
        </w:rPr>
        <w:t xml:space="preserve">…………. Region, </w:t>
      </w:r>
      <w:r w:rsidRPr="00B50471">
        <w:rPr>
          <w:rFonts w:ascii="Book Antiqua" w:hAnsi="Book Antiqua"/>
          <w:sz w:val="24"/>
          <w:szCs w:val="24"/>
        </w:rPr>
        <w:t>w</w:t>
      </w:r>
      <w:r w:rsidR="00B50471">
        <w:rPr>
          <w:rFonts w:ascii="Book Antiqua" w:hAnsi="Book Antiqua"/>
          <w:sz w:val="24"/>
          <w:szCs w:val="24"/>
        </w:rPr>
        <w:t>as</w:t>
      </w:r>
      <w:r w:rsidRPr="00B50471">
        <w:rPr>
          <w:rFonts w:ascii="Book Antiqua" w:hAnsi="Book Antiqua"/>
          <w:sz w:val="24"/>
          <w:szCs w:val="24"/>
        </w:rPr>
        <w:t xml:space="preserve"> signed between </w:t>
      </w:r>
      <w:r w:rsidR="00B50471">
        <w:rPr>
          <w:rFonts w:ascii="Book Antiqua" w:hAnsi="Book Antiqua"/>
          <w:sz w:val="24"/>
          <w:szCs w:val="24"/>
        </w:rPr>
        <w:t xml:space="preserve">…………………………………………………., </w:t>
      </w:r>
      <w:r w:rsidRPr="00B50471">
        <w:rPr>
          <w:rFonts w:ascii="Book Antiqua" w:hAnsi="Book Antiqua"/>
          <w:sz w:val="24"/>
          <w:szCs w:val="24"/>
        </w:rPr>
        <w:t xml:space="preserve">Honourable Metropolitan, Municipal and District Chief Executive (MMDCE) and </w:t>
      </w:r>
      <w:r w:rsidR="00B50471">
        <w:rPr>
          <w:rFonts w:ascii="Book Antiqua" w:hAnsi="Book Antiqua"/>
          <w:sz w:val="24"/>
          <w:szCs w:val="24"/>
        </w:rPr>
        <w:t>………………………………………………………, the</w:t>
      </w:r>
      <w:r w:rsidRPr="00B50471">
        <w:rPr>
          <w:rFonts w:ascii="Book Antiqua" w:hAnsi="Book Antiqua"/>
          <w:sz w:val="24"/>
          <w:szCs w:val="24"/>
        </w:rPr>
        <w:t xml:space="preserve"> Metropolitan, Municipal and District Coordinating Direct</w:t>
      </w:r>
      <w:r w:rsidR="00A41BDC" w:rsidRPr="00B50471">
        <w:rPr>
          <w:rFonts w:ascii="Book Antiqua" w:hAnsi="Book Antiqua"/>
          <w:sz w:val="24"/>
          <w:szCs w:val="24"/>
        </w:rPr>
        <w:t xml:space="preserve">ors (MMDCD) in </w:t>
      </w:r>
      <w:r w:rsidR="00B50471">
        <w:rPr>
          <w:rFonts w:ascii="Book Antiqua" w:hAnsi="Book Antiqua"/>
          <w:sz w:val="24"/>
          <w:szCs w:val="24"/>
        </w:rPr>
        <w:t xml:space="preserve">……. </w:t>
      </w:r>
      <w:r w:rsidR="00A41BDC" w:rsidRPr="00B50471">
        <w:rPr>
          <w:rFonts w:ascii="Book Antiqua" w:hAnsi="Book Antiqua"/>
          <w:sz w:val="24"/>
          <w:szCs w:val="24"/>
        </w:rPr>
        <w:t>May</w:t>
      </w:r>
      <w:r w:rsidR="00B50471">
        <w:rPr>
          <w:rFonts w:ascii="Book Antiqua" w:hAnsi="Book Antiqua"/>
          <w:sz w:val="24"/>
          <w:szCs w:val="24"/>
        </w:rPr>
        <w:t xml:space="preserve"> /</w:t>
      </w:r>
      <w:r w:rsidR="00A41BDC" w:rsidRPr="00B50471">
        <w:rPr>
          <w:rFonts w:ascii="Book Antiqua" w:hAnsi="Book Antiqua"/>
          <w:sz w:val="24"/>
          <w:szCs w:val="24"/>
        </w:rPr>
        <w:t>June 2016</w:t>
      </w:r>
      <w:r w:rsidR="00121B82">
        <w:rPr>
          <w:rFonts w:ascii="Book Antiqua" w:hAnsi="Book Antiqua"/>
          <w:sz w:val="24"/>
          <w:szCs w:val="24"/>
        </w:rPr>
        <w:t xml:space="preserve">. The PC as prepared by the MMDA was </w:t>
      </w:r>
      <w:r w:rsidR="00121B82" w:rsidRPr="00B50471">
        <w:rPr>
          <w:rFonts w:ascii="Book Antiqua" w:hAnsi="Book Antiqua"/>
          <w:sz w:val="24"/>
          <w:szCs w:val="24"/>
        </w:rPr>
        <w:t>based on planned achievement of indicators in Key Performance Areas (KPAs)</w:t>
      </w:r>
      <w:r w:rsidR="00A41BDC" w:rsidRPr="00B50471">
        <w:rPr>
          <w:rFonts w:ascii="Book Antiqua" w:hAnsi="Book Antiqua"/>
          <w:sz w:val="24"/>
          <w:szCs w:val="24"/>
        </w:rPr>
        <w:t xml:space="preserve">. </w:t>
      </w:r>
      <w:r w:rsidRPr="00B50471">
        <w:rPr>
          <w:rFonts w:ascii="Book Antiqua" w:hAnsi="Book Antiqua"/>
          <w:sz w:val="24"/>
          <w:szCs w:val="24"/>
        </w:rPr>
        <w:t>Even though the PC w</w:t>
      </w:r>
      <w:r w:rsidR="00121B82">
        <w:rPr>
          <w:rFonts w:ascii="Book Antiqua" w:hAnsi="Book Antiqua"/>
          <w:sz w:val="24"/>
          <w:szCs w:val="24"/>
        </w:rPr>
        <w:t>as</w:t>
      </w:r>
      <w:r w:rsidRPr="00B50471">
        <w:rPr>
          <w:rFonts w:ascii="Book Antiqua" w:hAnsi="Book Antiqua"/>
          <w:sz w:val="24"/>
          <w:szCs w:val="24"/>
        </w:rPr>
        <w:t xml:space="preserve"> signed between MMDCE and MMDCD, it is worth noting that the overall performance reflects that of the respective MMDA. Hence, the emphasis of the assessment is placed on the overall achievement of the MMDA under the lea</w:t>
      </w:r>
      <w:r w:rsidR="00A41BDC" w:rsidRPr="00B50471">
        <w:rPr>
          <w:rFonts w:ascii="Book Antiqua" w:hAnsi="Book Antiqua"/>
          <w:sz w:val="24"/>
          <w:szCs w:val="24"/>
        </w:rPr>
        <w:t>dership of the respective MMDCD.</w:t>
      </w:r>
      <w:r w:rsidR="00121B82">
        <w:rPr>
          <w:rFonts w:ascii="Book Antiqua" w:hAnsi="Book Antiqua"/>
          <w:sz w:val="24"/>
          <w:szCs w:val="24"/>
        </w:rPr>
        <w:t xml:space="preserve"> </w:t>
      </w:r>
    </w:p>
    <w:p w:rsidR="00607FB2" w:rsidRPr="00B50471" w:rsidRDefault="00607FB2" w:rsidP="00B50471">
      <w:pPr>
        <w:spacing w:after="240"/>
        <w:jc w:val="both"/>
        <w:rPr>
          <w:rFonts w:ascii="Book Antiqua" w:hAnsi="Book Antiqua"/>
          <w:sz w:val="24"/>
          <w:szCs w:val="24"/>
        </w:rPr>
      </w:pPr>
      <w:r w:rsidRPr="00B50471">
        <w:rPr>
          <w:rFonts w:ascii="Book Antiqua" w:hAnsi="Book Antiqua"/>
          <w:sz w:val="24"/>
          <w:szCs w:val="24"/>
        </w:rPr>
        <w:t xml:space="preserve">The </w:t>
      </w:r>
      <w:r w:rsidR="00A41BDC" w:rsidRPr="00B50471">
        <w:rPr>
          <w:rFonts w:ascii="Book Antiqua" w:hAnsi="Book Antiqua"/>
          <w:sz w:val="24"/>
          <w:szCs w:val="24"/>
        </w:rPr>
        <w:t xml:space="preserve">implementation </w:t>
      </w:r>
      <w:r w:rsidRPr="00B50471">
        <w:rPr>
          <w:rFonts w:ascii="Book Antiqua" w:hAnsi="Book Antiqua"/>
          <w:sz w:val="24"/>
          <w:szCs w:val="24"/>
        </w:rPr>
        <w:t>process of the Performance Contract involves Fo</w:t>
      </w:r>
      <w:r w:rsidR="00121B82">
        <w:rPr>
          <w:rFonts w:ascii="Book Antiqua" w:hAnsi="Book Antiqua"/>
          <w:sz w:val="24"/>
          <w:szCs w:val="24"/>
        </w:rPr>
        <w:t>ur (4) Phases namely,</w:t>
      </w:r>
      <w:r w:rsidRPr="00B50471">
        <w:rPr>
          <w:rFonts w:ascii="Book Antiqua" w:hAnsi="Book Antiqua"/>
          <w:sz w:val="24"/>
          <w:szCs w:val="24"/>
        </w:rPr>
        <w:t xml:space="preserve"> Planning</w:t>
      </w:r>
      <w:r w:rsidR="00121B82">
        <w:rPr>
          <w:rFonts w:ascii="Book Antiqua" w:hAnsi="Book Antiqua"/>
          <w:sz w:val="24"/>
          <w:szCs w:val="24"/>
        </w:rPr>
        <w:t xml:space="preserve"> &amp; S</w:t>
      </w:r>
      <w:r w:rsidR="00A41BDC" w:rsidRPr="00B50471">
        <w:rPr>
          <w:rFonts w:ascii="Book Antiqua" w:hAnsi="Book Antiqua"/>
          <w:sz w:val="24"/>
          <w:szCs w:val="24"/>
        </w:rPr>
        <w:t>igning</w:t>
      </w:r>
      <w:r w:rsidRPr="00B50471">
        <w:rPr>
          <w:rFonts w:ascii="Book Antiqua" w:hAnsi="Book Antiqua"/>
          <w:sz w:val="24"/>
          <w:szCs w:val="24"/>
        </w:rPr>
        <w:t>, Mid-year Review, End of the Year Evaluation and Decision Making.</w:t>
      </w:r>
    </w:p>
    <w:p w:rsidR="00300D76" w:rsidRPr="00B50471" w:rsidRDefault="00300D76" w:rsidP="00300D76">
      <w:pPr>
        <w:jc w:val="both"/>
        <w:rPr>
          <w:rFonts w:ascii="Book Antiqua" w:hAnsi="Book Antiqua"/>
          <w:sz w:val="24"/>
          <w:szCs w:val="24"/>
          <w:lang w:val="en-US"/>
        </w:rPr>
      </w:pPr>
      <w:r w:rsidRPr="00B50471">
        <w:rPr>
          <w:rFonts w:ascii="Book Antiqua" w:hAnsi="Book Antiqua"/>
          <w:sz w:val="24"/>
          <w:szCs w:val="24"/>
        </w:rPr>
        <w:t xml:space="preserve">Performance Planning of the implementation of 2016 PC </w:t>
      </w:r>
      <w:r w:rsidRPr="00B50471">
        <w:rPr>
          <w:rFonts w:ascii="Book Antiqua" w:hAnsi="Book Antiqua"/>
          <w:bCs/>
          <w:sz w:val="24"/>
          <w:szCs w:val="24"/>
          <w:lang w:val="en-US"/>
        </w:rPr>
        <w:t>involved the p</w:t>
      </w:r>
      <w:r w:rsidRPr="00B50471">
        <w:rPr>
          <w:rFonts w:ascii="Book Antiqua" w:hAnsi="Book Antiqua"/>
          <w:sz w:val="24"/>
          <w:szCs w:val="24"/>
          <w:lang w:val="en-US"/>
        </w:rPr>
        <w:t>lanning and setting of individual performance targets related to Key Performance Areas (KPAs)</w:t>
      </w:r>
      <w:r>
        <w:rPr>
          <w:rFonts w:ascii="Book Antiqua" w:hAnsi="Book Antiqua"/>
          <w:sz w:val="24"/>
          <w:szCs w:val="24"/>
          <w:lang w:val="en-US"/>
        </w:rPr>
        <w:t xml:space="preserve"> of the </w:t>
      </w:r>
      <w:r>
        <w:rPr>
          <w:rFonts w:ascii="Book Antiqua" w:hAnsi="Book Antiqua"/>
          <w:sz w:val="24"/>
          <w:szCs w:val="24"/>
          <w:lang w:val="en-US"/>
        </w:rPr>
        <w:t>MMDA</w:t>
      </w:r>
      <w:r>
        <w:rPr>
          <w:rFonts w:ascii="Book Antiqua" w:hAnsi="Book Antiqua"/>
          <w:sz w:val="24"/>
          <w:szCs w:val="24"/>
          <w:lang w:val="en-US"/>
        </w:rPr>
        <w:t xml:space="preserve">. The indicators/ targets are embodied in the </w:t>
      </w:r>
      <w:r w:rsidRPr="00B50471">
        <w:rPr>
          <w:rFonts w:ascii="Book Antiqua" w:hAnsi="Book Antiqua"/>
          <w:sz w:val="24"/>
          <w:szCs w:val="24"/>
          <w:lang w:val="en-US"/>
        </w:rPr>
        <w:t xml:space="preserve">work plans derived from the </w:t>
      </w:r>
      <w:r>
        <w:rPr>
          <w:rFonts w:ascii="Book Antiqua" w:hAnsi="Book Antiqua"/>
          <w:sz w:val="24"/>
          <w:szCs w:val="24"/>
          <w:lang w:val="en-US"/>
        </w:rPr>
        <w:t>MMDA</w:t>
      </w:r>
      <w:r>
        <w:rPr>
          <w:rFonts w:ascii="Book Antiqua" w:hAnsi="Book Antiqua"/>
          <w:sz w:val="24"/>
          <w:szCs w:val="24"/>
          <w:lang w:val="en-US"/>
        </w:rPr>
        <w:t>’</w:t>
      </w:r>
      <w:r w:rsidRPr="00B50471">
        <w:rPr>
          <w:rFonts w:ascii="Book Antiqua" w:hAnsi="Book Antiqua"/>
          <w:sz w:val="24"/>
          <w:szCs w:val="24"/>
          <w:lang w:val="en-US"/>
        </w:rPr>
        <w:t xml:space="preserve">s </w:t>
      </w:r>
      <w:r>
        <w:rPr>
          <w:rFonts w:ascii="Book Antiqua" w:hAnsi="Book Antiqua"/>
          <w:sz w:val="24"/>
          <w:szCs w:val="24"/>
          <w:lang w:val="en-US"/>
        </w:rPr>
        <w:t>Medium Term Development</w:t>
      </w:r>
      <w:r w:rsidRPr="00B50471">
        <w:rPr>
          <w:rFonts w:ascii="Book Antiqua" w:hAnsi="Book Antiqua"/>
          <w:sz w:val="24"/>
          <w:szCs w:val="24"/>
          <w:lang w:val="en-US"/>
        </w:rPr>
        <w:t xml:space="preserve"> Plan</w:t>
      </w:r>
      <w:r>
        <w:rPr>
          <w:rFonts w:ascii="Book Antiqua" w:hAnsi="Book Antiqua"/>
          <w:sz w:val="24"/>
          <w:szCs w:val="24"/>
          <w:lang w:val="en-US"/>
        </w:rPr>
        <w:t xml:space="preserve"> and objectives set at the Departmental and U</w:t>
      </w:r>
      <w:r w:rsidRPr="00B50471">
        <w:rPr>
          <w:rFonts w:ascii="Book Antiqua" w:hAnsi="Book Antiqua"/>
          <w:sz w:val="24"/>
          <w:szCs w:val="24"/>
          <w:lang w:val="en-US"/>
        </w:rPr>
        <w:t xml:space="preserve">nit levels. </w:t>
      </w:r>
    </w:p>
    <w:p w:rsidR="006C33B1" w:rsidRDefault="00A41BDC" w:rsidP="00B50471">
      <w:pPr>
        <w:spacing w:after="240"/>
        <w:jc w:val="both"/>
        <w:rPr>
          <w:rFonts w:ascii="Book Antiqua" w:hAnsi="Book Antiqua"/>
          <w:sz w:val="24"/>
          <w:szCs w:val="24"/>
          <w:lang w:val="en-US"/>
        </w:rPr>
      </w:pPr>
      <w:r w:rsidRPr="00B50471">
        <w:rPr>
          <w:rFonts w:ascii="Book Antiqua" w:hAnsi="Book Antiqua"/>
          <w:sz w:val="24"/>
          <w:szCs w:val="24"/>
          <w:lang w:val="en-US"/>
        </w:rPr>
        <w:t xml:space="preserve">Mid-year Performance Review involves </w:t>
      </w:r>
      <w:r w:rsidR="00FD2FE7">
        <w:rPr>
          <w:rFonts w:ascii="Book Antiqua" w:hAnsi="Book Antiqua"/>
          <w:sz w:val="24"/>
          <w:szCs w:val="24"/>
          <w:lang w:val="en-US"/>
        </w:rPr>
        <w:t xml:space="preserve">formal </w:t>
      </w:r>
      <w:r w:rsidRPr="00B50471">
        <w:rPr>
          <w:rFonts w:ascii="Book Antiqua" w:hAnsi="Book Antiqua"/>
          <w:sz w:val="24"/>
          <w:szCs w:val="24"/>
          <w:lang w:val="en-US"/>
        </w:rPr>
        <w:t xml:space="preserve">discussions and </w:t>
      </w:r>
      <w:r w:rsidR="00FD2FE7">
        <w:rPr>
          <w:rFonts w:ascii="Book Antiqua" w:hAnsi="Book Antiqua"/>
          <w:sz w:val="24"/>
          <w:szCs w:val="24"/>
          <w:lang w:val="en-US"/>
        </w:rPr>
        <w:t xml:space="preserve">consensus on the extent of implementation of the PC in terms of actual achievement of planned indicators and targets and if required, an adjustment of some </w:t>
      </w:r>
      <w:r w:rsidR="00FD2FE7" w:rsidRPr="00B50471">
        <w:rPr>
          <w:rFonts w:ascii="Book Antiqua" w:hAnsi="Book Antiqua"/>
          <w:sz w:val="24"/>
          <w:szCs w:val="24"/>
          <w:lang w:val="en-US"/>
        </w:rPr>
        <w:t>indicators /targets</w:t>
      </w:r>
      <w:r w:rsidR="00FD2FE7">
        <w:rPr>
          <w:rFonts w:ascii="Book Antiqua" w:hAnsi="Book Antiqua"/>
          <w:sz w:val="24"/>
          <w:szCs w:val="24"/>
          <w:lang w:val="en-US"/>
        </w:rPr>
        <w:t>.</w:t>
      </w:r>
      <w:r w:rsidR="00FD2FE7" w:rsidRPr="00B50471">
        <w:rPr>
          <w:rFonts w:ascii="Book Antiqua" w:hAnsi="Book Antiqua"/>
          <w:sz w:val="24"/>
          <w:szCs w:val="24"/>
          <w:lang w:val="en-US"/>
        </w:rPr>
        <w:t xml:space="preserve"> </w:t>
      </w:r>
      <w:r w:rsidR="00FD2FE7">
        <w:rPr>
          <w:rFonts w:ascii="Book Antiqua" w:hAnsi="Book Antiqua"/>
          <w:sz w:val="24"/>
          <w:szCs w:val="24"/>
          <w:lang w:val="en-US"/>
        </w:rPr>
        <w:t xml:space="preserve">The </w:t>
      </w:r>
      <w:r w:rsidR="00FD2FE7" w:rsidRPr="00B50471">
        <w:rPr>
          <w:rFonts w:ascii="Book Antiqua" w:hAnsi="Book Antiqua"/>
          <w:sz w:val="24"/>
          <w:szCs w:val="24"/>
          <w:lang w:val="en-US"/>
        </w:rPr>
        <w:t xml:space="preserve">discussions and </w:t>
      </w:r>
      <w:r w:rsidR="00FD2FE7">
        <w:rPr>
          <w:rFonts w:ascii="Book Antiqua" w:hAnsi="Book Antiqua"/>
          <w:sz w:val="24"/>
          <w:szCs w:val="24"/>
          <w:lang w:val="en-US"/>
        </w:rPr>
        <w:t xml:space="preserve">consensus </w:t>
      </w:r>
      <w:r w:rsidR="00FD2FE7">
        <w:rPr>
          <w:rFonts w:ascii="Book Antiqua" w:hAnsi="Book Antiqua"/>
          <w:sz w:val="24"/>
          <w:szCs w:val="24"/>
          <w:lang w:val="en-US"/>
        </w:rPr>
        <w:t xml:space="preserve">are between the </w:t>
      </w:r>
      <w:r w:rsidRPr="00B50471">
        <w:rPr>
          <w:rFonts w:ascii="Book Antiqua" w:hAnsi="Book Antiqua"/>
          <w:sz w:val="24"/>
          <w:szCs w:val="24"/>
          <w:lang w:val="en-US"/>
        </w:rPr>
        <w:t xml:space="preserve">appraiser (MMDCE) and </w:t>
      </w:r>
      <w:proofErr w:type="spellStart"/>
      <w:r w:rsidRPr="00B50471">
        <w:rPr>
          <w:rFonts w:ascii="Book Antiqua" w:hAnsi="Book Antiqua"/>
          <w:sz w:val="24"/>
          <w:szCs w:val="24"/>
          <w:lang w:val="en-US"/>
        </w:rPr>
        <w:t>appraise</w:t>
      </w:r>
      <w:r w:rsidR="00121B82">
        <w:rPr>
          <w:rFonts w:ascii="Book Antiqua" w:hAnsi="Book Antiqua"/>
          <w:sz w:val="24"/>
          <w:szCs w:val="24"/>
          <w:lang w:val="en-US"/>
        </w:rPr>
        <w:t>e</w:t>
      </w:r>
      <w:proofErr w:type="spellEnd"/>
      <w:r w:rsidRPr="00B50471">
        <w:rPr>
          <w:rFonts w:ascii="Book Antiqua" w:hAnsi="Book Antiqua"/>
          <w:sz w:val="24"/>
          <w:szCs w:val="24"/>
          <w:lang w:val="en-US"/>
        </w:rPr>
        <w:t xml:space="preserve"> (MMDCD)</w:t>
      </w:r>
      <w:r w:rsidR="00FD2FE7">
        <w:rPr>
          <w:rFonts w:ascii="Book Antiqua" w:hAnsi="Book Antiqua"/>
          <w:sz w:val="24"/>
          <w:szCs w:val="24"/>
          <w:lang w:val="en-US"/>
        </w:rPr>
        <w:t>.</w:t>
      </w:r>
    </w:p>
    <w:p w:rsidR="00A41BDC" w:rsidRPr="00B50471" w:rsidRDefault="00121B82" w:rsidP="00B50471">
      <w:pPr>
        <w:spacing w:after="240"/>
        <w:jc w:val="both"/>
        <w:rPr>
          <w:rFonts w:ascii="Book Antiqua" w:hAnsi="Book Antiqua"/>
          <w:sz w:val="24"/>
          <w:szCs w:val="24"/>
        </w:rPr>
      </w:pPr>
      <w:r>
        <w:rPr>
          <w:rFonts w:ascii="Book Antiqua" w:hAnsi="Book Antiqua"/>
          <w:sz w:val="24"/>
          <w:szCs w:val="24"/>
          <w:lang w:val="en-US"/>
        </w:rPr>
        <w:t xml:space="preserve">The </w:t>
      </w:r>
      <w:r w:rsidR="0021138D" w:rsidRPr="00B50471">
        <w:rPr>
          <w:rFonts w:ascii="Book Antiqua" w:hAnsi="Book Antiqua"/>
          <w:sz w:val="24"/>
          <w:szCs w:val="24"/>
          <w:lang w:val="en-US"/>
        </w:rPr>
        <w:t xml:space="preserve">2016 </w:t>
      </w:r>
      <w:r w:rsidR="00A41BDC" w:rsidRPr="00B50471">
        <w:rPr>
          <w:rFonts w:ascii="Book Antiqua" w:hAnsi="Book Antiqua"/>
          <w:sz w:val="24"/>
          <w:szCs w:val="24"/>
        </w:rPr>
        <w:t>Mid-year review</w:t>
      </w:r>
      <w:r>
        <w:rPr>
          <w:rFonts w:ascii="Book Antiqua" w:hAnsi="Book Antiqua"/>
          <w:sz w:val="24"/>
          <w:szCs w:val="24"/>
        </w:rPr>
        <w:t xml:space="preserve"> of the PC</w:t>
      </w:r>
      <w:r w:rsidR="00A41BDC" w:rsidRPr="00B50471">
        <w:rPr>
          <w:rFonts w:ascii="Book Antiqua" w:hAnsi="Book Antiqua"/>
          <w:sz w:val="24"/>
          <w:szCs w:val="24"/>
        </w:rPr>
        <w:t xml:space="preserve"> is to be </w:t>
      </w:r>
      <w:r w:rsidR="006C33B1">
        <w:rPr>
          <w:rFonts w:ascii="Book Antiqua" w:hAnsi="Book Antiqua"/>
          <w:sz w:val="24"/>
          <w:szCs w:val="24"/>
        </w:rPr>
        <w:t>prepared</w:t>
      </w:r>
      <w:r w:rsidR="00A41BDC" w:rsidRPr="00B50471">
        <w:rPr>
          <w:rFonts w:ascii="Book Antiqua" w:hAnsi="Book Antiqua"/>
          <w:sz w:val="24"/>
          <w:szCs w:val="24"/>
        </w:rPr>
        <w:t xml:space="preserve"> by</w:t>
      </w:r>
      <w:r w:rsidR="00FD2FE7">
        <w:rPr>
          <w:rFonts w:ascii="Book Antiqua" w:hAnsi="Book Antiqua"/>
          <w:sz w:val="24"/>
          <w:szCs w:val="24"/>
        </w:rPr>
        <w:t xml:space="preserve"> the</w:t>
      </w:r>
      <w:r w:rsidR="00A41BDC" w:rsidRPr="00B50471">
        <w:rPr>
          <w:rFonts w:ascii="Book Antiqua" w:hAnsi="Book Antiqua"/>
          <w:sz w:val="24"/>
          <w:szCs w:val="24"/>
        </w:rPr>
        <w:t xml:space="preserve"> MMDA (MMDCE &amp; MMDCD) and </w:t>
      </w:r>
      <w:r>
        <w:rPr>
          <w:rFonts w:ascii="Book Antiqua" w:hAnsi="Book Antiqua"/>
          <w:sz w:val="24"/>
          <w:szCs w:val="24"/>
        </w:rPr>
        <w:t xml:space="preserve">report </w:t>
      </w:r>
      <w:r w:rsidR="00A41BDC" w:rsidRPr="00B50471">
        <w:rPr>
          <w:rFonts w:ascii="Book Antiqua" w:hAnsi="Book Antiqua"/>
          <w:sz w:val="24"/>
          <w:szCs w:val="24"/>
        </w:rPr>
        <w:t xml:space="preserve">submitted to the RCC. </w:t>
      </w:r>
      <w:r w:rsidR="00A41BDC" w:rsidRPr="000E281E">
        <w:rPr>
          <w:rFonts w:ascii="Book Antiqua" w:hAnsi="Book Antiqua"/>
          <w:b/>
          <w:sz w:val="24"/>
          <w:szCs w:val="24"/>
          <w:u w:val="single"/>
        </w:rPr>
        <w:t xml:space="preserve">Chapter </w:t>
      </w:r>
      <w:r w:rsidR="0021138D" w:rsidRPr="000E281E">
        <w:rPr>
          <w:rFonts w:ascii="Book Antiqua" w:hAnsi="Book Antiqua"/>
          <w:b/>
          <w:sz w:val="24"/>
          <w:szCs w:val="24"/>
          <w:u w:val="single"/>
        </w:rPr>
        <w:t>2</w:t>
      </w:r>
      <w:r w:rsidR="00A41BDC" w:rsidRPr="00B50471">
        <w:rPr>
          <w:rFonts w:ascii="Book Antiqua" w:hAnsi="Book Antiqua"/>
          <w:sz w:val="24"/>
          <w:szCs w:val="24"/>
        </w:rPr>
        <w:t xml:space="preserve"> </w:t>
      </w:r>
      <w:r w:rsidR="00FD2FE7">
        <w:rPr>
          <w:rFonts w:ascii="Book Antiqua" w:hAnsi="Book Antiqua"/>
          <w:sz w:val="24"/>
          <w:szCs w:val="24"/>
        </w:rPr>
        <w:t xml:space="preserve">below </w:t>
      </w:r>
      <w:r w:rsidR="00A41BDC" w:rsidRPr="00B50471">
        <w:rPr>
          <w:rFonts w:ascii="Book Antiqua" w:hAnsi="Book Antiqua"/>
          <w:sz w:val="24"/>
          <w:szCs w:val="24"/>
        </w:rPr>
        <w:t>is the Reporting Format</w:t>
      </w:r>
      <w:r w:rsidR="00FD2FE7">
        <w:rPr>
          <w:rFonts w:ascii="Book Antiqua" w:hAnsi="Book Antiqua"/>
          <w:sz w:val="24"/>
          <w:szCs w:val="24"/>
        </w:rPr>
        <w:t xml:space="preserve"> </w:t>
      </w:r>
      <w:r w:rsidR="00D37BCF">
        <w:rPr>
          <w:rFonts w:ascii="Book Antiqua" w:hAnsi="Book Antiqua"/>
          <w:sz w:val="24"/>
          <w:szCs w:val="24"/>
        </w:rPr>
        <w:t>(Template)</w:t>
      </w:r>
      <w:r w:rsidR="0021138D" w:rsidRPr="00B50471">
        <w:rPr>
          <w:rFonts w:ascii="Book Antiqua" w:hAnsi="Book Antiqua"/>
          <w:sz w:val="24"/>
          <w:szCs w:val="24"/>
        </w:rPr>
        <w:t xml:space="preserve"> of the Mid-Year Review</w:t>
      </w:r>
      <w:r w:rsidR="00A41BDC" w:rsidRPr="00B50471">
        <w:rPr>
          <w:rFonts w:ascii="Book Antiqua" w:hAnsi="Book Antiqua"/>
          <w:sz w:val="24"/>
          <w:szCs w:val="24"/>
        </w:rPr>
        <w:t xml:space="preserve"> to be completed by </w:t>
      </w:r>
      <w:r w:rsidR="0021138D" w:rsidRPr="00B50471">
        <w:rPr>
          <w:rFonts w:ascii="Book Antiqua" w:hAnsi="Book Antiqua"/>
          <w:sz w:val="24"/>
          <w:szCs w:val="24"/>
        </w:rPr>
        <w:t xml:space="preserve">each </w:t>
      </w:r>
      <w:r w:rsidR="00A41BDC" w:rsidRPr="00B50471">
        <w:rPr>
          <w:rFonts w:ascii="Book Antiqua" w:hAnsi="Book Antiqua"/>
          <w:sz w:val="24"/>
          <w:szCs w:val="24"/>
        </w:rPr>
        <w:t xml:space="preserve">MMDA and submitted to </w:t>
      </w:r>
      <w:r>
        <w:rPr>
          <w:rFonts w:ascii="Book Antiqua" w:hAnsi="Book Antiqua"/>
          <w:sz w:val="24"/>
          <w:szCs w:val="24"/>
        </w:rPr>
        <w:t xml:space="preserve">the </w:t>
      </w:r>
      <w:r w:rsidR="00A41BDC" w:rsidRPr="00B50471">
        <w:rPr>
          <w:rFonts w:ascii="Book Antiqua" w:hAnsi="Book Antiqua"/>
          <w:sz w:val="24"/>
          <w:szCs w:val="24"/>
        </w:rPr>
        <w:t xml:space="preserve">RCC by </w:t>
      </w:r>
      <w:r w:rsidR="00D37BCF" w:rsidRPr="00FD2FE7">
        <w:rPr>
          <w:rFonts w:ascii="Book Antiqua" w:hAnsi="Book Antiqua"/>
          <w:b/>
          <w:sz w:val="24"/>
          <w:szCs w:val="24"/>
        </w:rPr>
        <w:t>2</w:t>
      </w:r>
      <w:r w:rsidR="00FD2FE7">
        <w:rPr>
          <w:rFonts w:ascii="Book Antiqua" w:hAnsi="Book Antiqua"/>
          <w:b/>
          <w:sz w:val="24"/>
          <w:szCs w:val="24"/>
        </w:rPr>
        <w:t>3</w:t>
      </w:r>
      <w:r w:rsidR="00FD2FE7" w:rsidRPr="00FD2FE7">
        <w:rPr>
          <w:rFonts w:ascii="Book Antiqua" w:hAnsi="Book Antiqua"/>
          <w:b/>
          <w:sz w:val="24"/>
          <w:szCs w:val="24"/>
          <w:vertAlign w:val="superscript"/>
        </w:rPr>
        <w:t>rd</w:t>
      </w:r>
      <w:r w:rsidR="00FD2FE7">
        <w:rPr>
          <w:rFonts w:ascii="Book Antiqua" w:hAnsi="Book Antiqua"/>
          <w:b/>
          <w:sz w:val="24"/>
          <w:szCs w:val="24"/>
        </w:rPr>
        <w:t xml:space="preserve"> </w:t>
      </w:r>
      <w:r w:rsidR="00A41BDC" w:rsidRPr="00FD2FE7">
        <w:rPr>
          <w:rFonts w:ascii="Book Antiqua" w:hAnsi="Book Antiqua"/>
          <w:b/>
          <w:sz w:val="24"/>
          <w:szCs w:val="24"/>
        </w:rPr>
        <w:t>September 2016</w:t>
      </w:r>
      <w:r w:rsidR="00A41BDC" w:rsidRPr="00B50471">
        <w:rPr>
          <w:rFonts w:ascii="Book Antiqua" w:hAnsi="Book Antiqua"/>
          <w:sz w:val="24"/>
          <w:szCs w:val="24"/>
        </w:rPr>
        <w:t>.</w:t>
      </w:r>
    </w:p>
    <w:p w:rsidR="00A41BDC" w:rsidRPr="00B50471" w:rsidRDefault="00A41BDC" w:rsidP="00B50471">
      <w:pPr>
        <w:spacing w:after="240"/>
        <w:jc w:val="both"/>
        <w:rPr>
          <w:rFonts w:ascii="Book Antiqua" w:hAnsi="Book Antiqua"/>
          <w:b/>
          <w:bCs/>
          <w:sz w:val="24"/>
          <w:szCs w:val="24"/>
        </w:rPr>
      </w:pPr>
      <w:r w:rsidRPr="00B50471">
        <w:rPr>
          <w:rFonts w:ascii="Book Antiqua" w:hAnsi="Book Antiqua"/>
          <w:sz w:val="24"/>
          <w:szCs w:val="24"/>
        </w:rPr>
        <w:lastRenderedPageBreak/>
        <w:t>Based on the MMDA’s report, the RCC is to undertake a Monitoring</w:t>
      </w:r>
      <w:r w:rsidR="00121B82">
        <w:rPr>
          <w:rFonts w:ascii="Book Antiqua" w:hAnsi="Book Antiqua"/>
          <w:sz w:val="24"/>
          <w:szCs w:val="24"/>
        </w:rPr>
        <w:t xml:space="preserve"> exercise on</w:t>
      </w:r>
      <w:r w:rsidRPr="00B50471">
        <w:rPr>
          <w:rFonts w:ascii="Book Antiqua" w:hAnsi="Book Antiqua"/>
          <w:sz w:val="24"/>
          <w:szCs w:val="24"/>
        </w:rPr>
        <w:t xml:space="preserve"> the review done by the MMDA. </w:t>
      </w:r>
      <w:r w:rsidRPr="000E281E">
        <w:rPr>
          <w:rFonts w:ascii="Book Antiqua" w:hAnsi="Book Antiqua"/>
          <w:b/>
          <w:sz w:val="24"/>
          <w:szCs w:val="24"/>
          <w:u w:val="single"/>
        </w:rPr>
        <w:t xml:space="preserve">Chapter </w:t>
      </w:r>
      <w:r w:rsidR="00121B82">
        <w:rPr>
          <w:rFonts w:ascii="Book Antiqua" w:hAnsi="Book Antiqua"/>
          <w:b/>
          <w:sz w:val="24"/>
          <w:szCs w:val="24"/>
          <w:u w:val="single"/>
        </w:rPr>
        <w:t>3</w:t>
      </w:r>
      <w:r w:rsidRPr="00B50471">
        <w:rPr>
          <w:rFonts w:ascii="Book Antiqua" w:hAnsi="Book Antiqua"/>
          <w:sz w:val="24"/>
          <w:szCs w:val="24"/>
        </w:rPr>
        <w:t xml:space="preserve"> </w:t>
      </w:r>
      <w:r w:rsidR="00FC7436">
        <w:rPr>
          <w:rFonts w:ascii="Book Antiqua" w:hAnsi="Book Antiqua"/>
          <w:sz w:val="24"/>
          <w:szCs w:val="24"/>
        </w:rPr>
        <w:t>indicates</w:t>
      </w:r>
      <w:r w:rsidRPr="00B50471">
        <w:rPr>
          <w:rFonts w:ascii="Book Antiqua" w:hAnsi="Book Antiqua"/>
          <w:sz w:val="24"/>
          <w:szCs w:val="24"/>
        </w:rPr>
        <w:t xml:space="preserve"> the </w:t>
      </w:r>
      <w:r w:rsidR="0021138D" w:rsidRPr="00B50471">
        <w:rPr>
          <w:rFonts w:ascii="Book Antiqua" w:hAnsi="Book Antiqua"/>
          <w:sz w:val="24"/>
          <w:szCs w:val="24"/>
        </w:rPr>
        <w:t xml:space="preserve">specific areas of the </w:t>
      </w:r>
      <w:r w:rsidRPr="00B50471">
        <w:rPr>
          <w:rFonts w:ascii="Book Antiqua" w:hAnsi="Book Antiqua"/>
          <w:sz w:val="24"/>
          <w:szCs w:val="24"/>
        </w:rPr>
        <w:t xml:space="preserve">Reporting Format </w:t>
      </w:r>
      <w:r w:rsidR="00FC7436">
        <w:rPr>
          <w:rFonts w:ascii="Book Antiqua" w:hAnsi="Book Antiqua"/>
          <w:sz w:val="24"/>
          <w:szCs w:val="24"/>
        </w:rPr>
        <w:t xml:space="preserve">in which </w:t>
      </w:r>
      <w:r w:rsidRPr="00B50471">
        <w:rPr>
          <w:rFonts w:ascii="Book Antiqua" w:hAnsi="Book Antiqua"/>
          <w:sz w:val="24"/>
          <w:szCs w:val="24"/>
        </w:rPr>
        <w:t xml:space="preserve">brief notes </w:t>
      </w:r>
      <w:r w:rsidR="00FC7436">
        <w:rPr>
          <w:rFonts w:ascii="Book Antiqua" w:hAnsi="Book Antiqua"/>
          <w:sz w:val="24"/>
          <w:szCs w:val="24"/>
        </w:rPr>
        <w:t xml:space="preserve">on the MMDA’s performance are </w:t>
      </w:r>
      <w:r w:rsidR="0021138D" w:rsidRPr="00B50471">
        <w:rPr>
          <w:rFonts w:ascii="Book Antiqua" w:hAnsi="Book Antiqua"/>
          <w:sz w:val="24"/>
          <w:szCs w:val="24"/>
        </w:rPr>
        <w:t xml:space="preserve">to be made </w:t>
      </w:r>
      <w:r w:rsidRPr="00B50471">
        <w:rPr>
          <w:rFonts w:ascii="Book Antiqua" w:hAnsi="Book Antiqua"/>
          <w:sz w:val="24"/>
          <w:szCs w:val="24"/>
        </w:rPr>
        <w:t xml:space="preserve">by the RCC. </w:t>
      </w:r>
      <w:r w:rsidR="00DB2BAB">
        <w:rPr>
          <w:rFonts w:ascii="Book Antiqua" w:hAnsi="Book Antiqua"/>
          <w:sz w:val="24"/>
          <w:szCs w:val="24"/>
        </w:rPr>
        <w:t xml:space="preserve">After completion of Monitoring exercise </w:t>
      </w:r>
      <w:r w:rsidR="00FC7436">
        <w:rPr>
          <w:rFonts w:ascii="Book Antiqua" w:hAnsi="Book Antiqua"/>
          <w:sz w:val="24"/>
          <w:szCs w:val="24"/>
        </w:rPr>
        <w:t xml:space="preserve">by the RCC as per its brief notes </w:t>
      </w:r>
      <w:r w:rsidR="00DB2BAB">
        <w:rPr>
          <w:rFonts w:ascii="Book Antiqua" w:hAnsi="Book Antiqua"/>
          <w:sz w:val="24"/>
          <w:szCs w:val="24"/>
        </w:rPr>
        <w:t>Chapter 3</w:t>
      </w:r>
      <w:r w:rsidR="005D6332">
        <w:rPr>
          <w:rFonts w:ascii="Book Antiqua" w:hAnsi="Book Antiqua"/>
          <w:sz w:val="24"/>
          <w:szCs w:val="24"/>
        </w:rPr>
        <w:t xml:space="preserve">, the Mid-year review report (hard and soft copy) for each MMDA in the Region is to </w:t>
      </w:r>
      <w:r w:rsidR="00FC7436">
        <w:rPr>
          <w:rFonts w:ascii="Book Antiqua" w:hAnsi="Book Antiqua"/>
          <w:sz w:val="24"/>
          <w:szCs w:val="24"/>
        </w:rPr>
        <w:t xml:space="preserve">be </w:t>
      </w:r>
      <w:r w:rsidR="005D6332">
        <w:rPr>
          <w:rFonts w:ascii="Book Antiqua" w:hAnsi="Book Antiqua"/>
          <w:sz w:val="24"/>
          <w:szCs w:val="24"/>
        </w:rPr>
        <w:t>submit</w:t>
      </w:r>
      <w:r w:rsidR="00FC7436">
        <w:rPr>
          <w:rFonts w:ascii="Book Antiqua" w:hAnsi="Book Antiqua"/>
          <w:sz w:val="24"/>
          <w:szCs w:val="24"/>
        </w:rPr>
        <w:t xml:space="preserve">ted by the </w:t>
      </w:r>
      <w:r w:rsidR="005D6332">
        <w:rPr>
          <w:rFonts w:ascii="Book Antiqua" w:hAnsi="Book Antiqua"/>
          <w:sz w:val="24"/>
          <w:szCs w:val="24"/>
        </w:rPr>
        <w:t xml:space="preserve">RCC to the Head of the Service </w:t>
      </w:r>
      <w:r w:rsidR="00FC7436">
        <w:rPr>
          <w:rFonts w:ascii="Book Antiqua" w:hAnsi="Book Antiqua"/>
          <w:sz w:val="24"/>
          <w:szCs w:val="24"/>
        </w:rPr>
        <w:t>by</w:t>
      </w:r>
      <w:r w:rsidR="005D6332">
        <w:rPr>
          <w:rFonts w:ascii="Book Antiqua" w:hAnsi="Book Antiqua"/>
          <w:sz w:val="24"/>
          <w:szCs w:val="24"/>
        </w:rPr>
        <w:t xml:space="preserve"> 2</w:t>
      </w:r>
      <w:r w:rsidR="00FC7436">
        <w:rPr>
          <w:rFonts w:ascii="Book Antiqua" w:hAnsi="Book Antiqua"/>
          <w:sz w:val="24"/>
          <w:szCs w:val="24"/>
        </w:rPr>
        <w:t>8</w:t>
      </w:r>
      <w:r w:rsidR="005D6332" w:rsidRPr="005D6332">
        <w:rPr>
          <w:rFonts w:ascii="Book Antiqua" w:hAnsi="Book Antiqua"/>
          <w:sz w:val="24"/>
          <w:szCs w:val="24"/>
          <w:vertAlign w:val="superscript"/>
        </w:rPr>
        <w:t>th</w:t>
      </w:r>
      <w:r w:rsidR="005D6332">
        <w:rPr>
          <w:rFonts w:ascii="Book Antiqua" w:hAnsi="Book Antiqua"/>
          <w:sz w:val="24"/>
          <w:szCs w:val="24"/>
        </w:rPr>
        <w:t xml:space="preserve"> October 2016. </w:t>
      </w:r>
      <w:r w:rsidR="00DB2BAB">
        <w:rPr>
          <w:rFonts w:ascii="Book Antiqua" w:hAnsi="Book Antiqua"/>
          <w:sz w:val="24"/>
          <w:szCs w:val="24"/>
        </w:rPr>
        <w:t xml:space="preserve">  </w:t>
      </w:r>
    </w:p>
    <w:p w:rsidR="00607FB2" w:rsidRDefault="00607FB2" w:rsidP="007E1EF5">
      <w:pPr>
        <w:spacing w:after="0"/>
        <w:rPr>
          <w:rFonts w:ascii="Book Antiqua" w:hAnsi="Book Antiqua"/>
          <w:b/>
          <w:i/>
          <w:sz w:val="24"/>
          <w:szCs w:val="24"/>
        </w:rPr>
        <w:sectPr w:rsidR="00607FB2" w:rsidSect="00BD6219">
          <w:headerReference w:type="default" r:id="rId13"/>
          <w:pgSz w:w="12240" w:h="15840"/>
          <w:pgMar w:top="1440" w:right="1440" w:bottom="1440" w:left="1440" w:header="720" w:footer="720" w:gutter="0"/>
          <w:cols w:space="720"/>
          <w:docGrid w:linePitch="360"/>
        </w:sectPr>
      </w:pPr>
      <w:bookmarkStart w:id="6" w:name="_Toc459189555"/>
    </w:p>
    <w:p w:rsidR="00266BE4" w:rsidRDefault="00BD6219" w:rsidP="00B50471">
      <w:pPr>
        <w:pStyle w:val="Heading1"/>
        <w:numPr>
          <w:ilvl w:val="0"/>
          <w:numId w:val="12"/>
        </w:numPr>
        <w:shd w:val="clear" w:color="auto" w:fill="F7CAAC" w:themeFill="accent2" w:themeFillTint="66"/>
        <w:rPr>
          <w:rFonts w:ascii="Book Antiqua" w:hAnsi="Book Antiqua"/>
          <w:color w:val="0000CC"/>
          <w:sz w:val="24"/>
          <w:szCs w:val="24"/>
        </w:rPr>
      </w:pPr>
      <w:bookmarkStart w:id="7" w:name="_Toc460923030"/>
      <w:bookmarkEnd w:id="6"/>
      <w:r w:rsidRPr="00AE1DC0">
        <w:rPr>
          <w:rFonts w:ascii="Book Antiqua" w:hAnsi="Book Antiqua"/>
          <w:color w:val="0000CC"/>
          <w:sz w:val="24"/>
          <w:szCs w:val="24"/>
        </w:rPr>
        <w:lastRenderedPageBreak/>
        <w:t>TEMPLATE FOR REPORTING</w:t>
      </w:r>
      <w:r>
        <w:rPr>
          <w:rFonts w:ascii="Book Antiqua" w:hAnsi="Book Antiqua"/>
          <w:color w:val="0000CC"/>
          <w:sz w:val="24"/>
          <w:szCs w:val="24"/>
        </w:rPr>
        <w:t xml:space="preserve"> ON MID-</w:t>
      </w:r>
      <w:r w:rsidR="00253C2F">
        <w:rPr>
          <w:rFonts w:ascii="Book Antiqua" w:hAnsi="Book Antiqua"/>
          <w:color w:val="0000CC"/>
          <w:sz w:val="24"/>
          <w:szCs w:val="24"/>
        </w:rPr>
        <w:t>Y</w:t>
      </w:r>
      <w:r>
        <w:rPr>
          <w:rFonts w:ascii="Book Antiqua" w:hAnsi="Book Antiqua"/>
          <w:color w:val="0000CC"/>
          <w:sz w:val="24"/>
          <w:szCs w:val="24"/>
        </w:rPr>
        <w:t xml:space="preserve">EAR </w:t>
      </w:r>
      <w:r w:rsidRPr="00AE1DC0">
        <w:rPr>
          <w:rFonts w:ascii="Book Antiqua" w:hAnsi="Book Antiqua"/>
          <w:color w:val="0000CC"/>
          <w:sz w:val="24"/>
          <w:szCs w:val="24"/>
        </w:rPr>
        <w:t>PERFORMANCE</w:t>
      </w:r>
      <w:bookmarkEnd w:id="0"/>
      <w:r w:rsidR="007F328C" w:rsidRPr="007F328C">
        <w:rPr>
          <w:rFonts w:ascii="Book Antiqua" w:hAnsi="Book Antiqua"/>
          <w:color w:val="0000CC"/>
          <w:sz w:val="24"/>
          <w:szCs w:val="24"/>
        </w:rPr>
        <w:t xml:space="preserve"> </w:t>
      </w:r>
      <w:r w:rsidR="007F328C">
        <w:rPr>
          <w:rFonts w:ascii="Book Antiqua" w:hAnsi="Book Antiqua"/>
          <w:color w:val="0000CC"/>
          <w:sz w:val="24"/>
          <w:szCs w:val="24"/>
        </w:rPr>
        <w:t>REVIEW</w:t>
      </w:r>
      <w:r w:rsidR="00C95F3F">
        <w:rPr>
          <w:rFonts w:ascii="Book Antiqua" w:hAnsi="Book Antiqua"/>
          <w:color w:val="0000CC"/>
          <w:sz w:val="24"/>
          <w:szCs w:val="24"/>
        </w:rPr>
        <w:t xml:space="preserve"> BY MMDA</w:t>
      </w:r>
      <w:bookmarkEnd w:id="7"/>
    </w:p>
    <w:p w:rsidR="00266BE4" w:rsidRPr="007F328C" w:rsidRDefault="00266BE4" w:rsidP="00266BE4">
      <w:pPr>
        <w:spacing w:after="0" w:line="240" w:lineRule="auto"/>
        <w:jc w:val="both"/>
        <w:rPr>
          <w:rFonts w:ascii="Book Antiqua" w:hAnsi="Book Antiqua"/>
          <w:b/>
          <w:i/>
          <w:color w:val="0000CC"/>
          <w:sz w:val="24"/>
          <w:szCs w:val="24"/>
        </w:rPr>
      </w:pPr>
      <w:r w:rsidRPr="007F328C">
        <w:rPr>
          <w:rFonts w:ascii="Book Antiqua" w:hAnsi="Book Antiqua"/>
          <w:b/>
          <w:i/>
          <w:color w:val="0000CC"/>
          <w:sz w:val="24"/>
          <w:szCs w:val="24"/>
        </w:rPr>
        <w:t>(</w:t>
      </w:r>
      <w:r w:rsidR="007F328C">
        <w:rPr>
          <w:rFonts w:ascii="Book Antiqua" w:hAnsi="Book Antiqua"/>
          <w:b/>
          <w:i/>
          <w:color w:val="0000CC"/>
          <w:sz w:val="24"/>
          <w:szCs w:val="24"/>
        </w:rPr>
        <w:t>to be c</w:t>
      </w:r>
      <w:r w:rsidRPr="007F328C">
        <w:rPr>
          <w:rFonts w:ascii="Book Antiqua" w:hAnsi="Book Antiqua"/>
          <w:b/>
          <w:i/>
          <w:color w:val="0000CC"/>
          <w:sz w:val="24"/>
          <w:szCs w:val="24"/>
        </w:rPr>
        <w:t xml:space="preserve">ompleted by the MMDCD &amp; MMDCE)  </w:t>
      </w:r>
    </w:p>
    <w:p w:rsidR="00DA250E" w:rsidRPr="00957EAA" w:rsidRDefault="00DA250E" w:rsidP="00957EAA">
      <w:pPr>
        <w:pStyle w:val="Heading2"/>
        <w:rPr>
          <w:rFonts w:ascii="Book Antiqua" w:hAnsi="Book Antiqua"/>
          <w:color w:val="0000CC"/>
          <w:sz w:val="24"/>
          <w:szCs w:val="24"/>
        </w:rPr>
      </w:pPr>
      <w:bookmarkStart w:id="8" w:name="_Toc460923031"/>
      <w:bookmarkEnd w:id="1"/>
      <w:r w:rsidRPr="00957EAA">
        <w:rPr>
          <w:rFonts w:ascii="Book Antiqua" w:hAnsi="Book Antiqua"/>
          <w:color w:val="0000CC"/>
          <w:sz w:val="24"/>
          <w:szCs w:val="24"/>
        </w:rPr>
        <w:t>SCHEDULE 1: KEY PERFORMANCE AREAS &amp; MID-YEAR ACHIEVEMENT</w:t>
      </w:r>
      <w:bookmarkEnd w:id="8"/>
    </w:p>
    <w:p w:rsidR="00266BE4" w:rsidRPr="00797A86" w:rsidRDefault="00DA250E" w:rsidP="00266BE4">
      <w:pPr>
        <w:spacing w:before="240" w:after="0"/>
        <w:rPr>
          <w:rFonts w:ascii="Book Antiqua" w:hAnsi="Book Antiqua" w:cs="Tahoma"/>
          <w:b/>
          <w:color w:val="0000CC"/>
        </w:rPr>
      </w:pPr>
      <w:r w:rsidRPr="00797A86">
        <w:rPr>
          <w:rFonts w:ascii="Book Antiqua" w:hAnsi="Book Antiqua"/>
          <w:b/>
          <w:color w:val="0000CC"/>
        </w:rPr>
        <w:t xml:space="preserve">KEY PERFORMANCE AREA </w:t>
      </w:r>
      <w:r w:rsidR="00266BE4" w:rsidRPr="00797A86">
        <w:rPr>
          <w:rFonts w:ascii="Book Antiqua" w:hAnsi="Book Antiqua"/>
          <w:b/>
          <w:color w:val="0000CC"/>
        </w:rPr>
        <w:t xml:space="preserve">(KPA) </w:t>
      </w:r>
      <w:r>
        <w:rPr>
          <w:rFonts w:ascii="Book Antiqua" w:hAnsi="Book Antiqua"/>
          <w:b/>
          <w:color w:val="0000CC"/>
        </w:rPr>
        <w:t>1</w:t>
      </w:r>
      <w:r w:rsidR="00266BE4" w:rsidRPr="00797A86">
        <w:rPr>
          <w:rFonts w:ascii="Book Antiqua" w:hAnsi="Book Antiqua"/>
          <w:b/>
          <w:color w:val="0000CC"/>
        </w:rPr>
        <w:t>:</w:t>
      </w:r>
      <w:r w:rsidR="00266BE4">
        <w:rPr>
          <w:rFonts w:ascii="Book Antiqua" w:hAnsi="Book Antiqua"/>
          <w:b/>
          <w:color w:val="0000CC"/>
        </w:rPr>
        <w:t xml:space="preserve"> </w:t>
      </w:r>
      <w:r w:rsidR="0021138D" w:rsidRPr="00797A86">
        <w:rPr>
          <w:rFonts w:ascii="Book Antiqua" w:hAnsi="Book Antiqua" w:cs="Tahoma"/>
          <w:b/>
          <w:color w:val="0000CC"/>
        </w:rPr>
        <w:t>TOP PRIORIT</w:t>
      </w:r>
      <w:r w:rsidR="00D37BCF">
        <w:rPr>
          <w:rFonts w:ascii="Book Antiqua" w:hAnsi="Book Antiqua" w:cs="Tahoma"/>
          <w:b/>
          <w:color w:val="0000CC"/>
        </w:rPr>
        <w:t>IES</w:t>
      </w:r>
      <w:r w:rsidR="0021138D" w:rsidRPr="00797A86">
        <w:rPr>
          <w:rFonts w:ascii="Book Antiqua" w:hAnsi="Book Antiqua" w:cs="Tahoma"/>
          <w:b/>
          <w:color w:val="0000CC"/>
        </w:rPr>
        <w:t xml:space="preserve"> FOR THE </w:t>
      </w:r>
      <w:r w:rsidR="00B50471">
        <w:rPr>
          <w:rFonts w:ascii="Book Antiqua" w:hAnsi="Book Antiqua" w:cs="Tahoma"/>
          <w:b/>
          <w:color w:val="0000CC"/>
        </w:rPr>
        <w:t xml:space="preserve">…………………………………………. </w:t>
      </w:r>
      <w:r w:rsidR="0021138D">
        <w:rPr>
          <w:rFonts w:ascii="Book Antiqua" w:hAnsi="Book Antiqua" w:cs="Tahoma"/>
          <w:b/>
          <w:color w:val="0000CC"/>
        </w:rPr>
        <w:t>MMDA</w:t>
      </w:r>
    </w:p>
    <w:p w:rsidR="00266BE4" w:rsidRPr="00797A86" w:rsidRDefault="00266BE4" w:rsidP="00266BE4">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21138D">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487CE2" w:rsidRPr="00797A86" w:rsidRDefault="00487CE2" w:rsidP="00487CE2">
      <w:pPr>
        <w:spacing w:after="0"/>
        <w:rPr>
          <w:rFonts w:ascii="Book Antiqua" w:hAnsi="Book Antiqua"/>
          <w:b/>
        </w:rPr>
      </w:pPr>
      <w:r>
        <w:rPr>
          <w:rFonts w:ascii="Book Antiqua" w:hAnsi="Book Antiqua"/>
          <w:b/>
        </w:rPr>
        <w:t>Columns a &amp; b are to be copied from the 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31"/>
        <w:gridCol w:w="4711"/>
        <w:gridCol w:w="1171"/>
        <w:gridCol w:w="3046"/>
        <w:gridCol w:w="3491"/>
      </w:tblGrid>
      <w:tr w:rsidR="00BD6219" w:rsidRPr="00797A86" w:rsidTr="00487CE2">
        <w:trPr>
          <w:trHeight w:val="688"/>
        </w:trPr>
        <w:tc>
          <w:tcPr>
            <w:tcW w:w="2024"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5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176"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348"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487CE2">
        <w:trPr>
          <w:trHeight w:val="305"/>
        </w:trPr>
        <w:tc>
          <w:tcPr>
            <w:tcW w:w="2024"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5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176"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348"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487CE2">
        <w:trPr>
          <w:trHeight w:val="431"/>
        </w:trPr>
        <w:tc>
          <w:tcPr>
            <w:tcW w:w="205"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176" w:type="pct"/>
            <w:shd w:val="clear" w:color="auto" w:fill="auto"/>
          </w:tcPr>
          <w:p w:rsidR="00BD6219" w:rsidRPr="00797A86" w:rsidRDefault="00BD6219" w:rsidP="002477BC">
            <w:pPr>
              <w:rPr>
                <w:rFonts w:ascii="Book Antiqua" w:hAnsi="Book Antiqua"/>
              </w:rPr>
            </w:pPr>
          </w:p>
        </w:tc>
        <w:tc>
          <w:tcPr>
            <w:tcW w:w="1348" w:type="pct"/>
            <w:shd w:val="clear" w:color="auto" w:fill="auto"/>
          </w:tcPr>
          <w:p w:rsidR="00BD6219" w:rsidRPr="00797A86" w:rsidRDefault="00BD6219" w:rsidP="002477BC">
            <w:pPr>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176" w:type="pct"/>
            <w:shd w:val="clear" w:color="auto" w:fill="auto"/>
          </w:tcPr>
          <w:p w:rsidR="00BD6219" w:rsidRPr="00797A86" w:rsidRDefault="00BD6219" w:rsidP="002477BC">
            <w:pPr>
              <w:spacing w:after="0"/>
              <w:rPr>
                <w:rFonts w:ascii="Book Antiqua" w:hAnsi="Book Antiqua"/>
              </w:rPr>
            </w:pPr>
          </w:p>
        </w:tc>
        <w:tc>
          <w:tcPr>
            <w:tcW w:w="1348" w:type="pct"/>
            <w:shd w:val="clear" w:color="auto" w:fill="auto"/>
          </w:tcPr>
          <w:p w:rsidR="00BD6219" w:rsidRPr="00797A86" w:rsidRDefault="00BD6219" w:rsidP="002477BC">
            <w:pPr>
              <w:spacing w:after="0"/>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176" w:type="pct"/>
            <w:shd w:val="clear" w:color="auto" w:fill="auto"/>
          </w:tcPr>
          <w:p w:rsidR="00BD6219" w:rsidRPr="00797A86" w:rsidRDefault="00BD6219" w:rsidP="002477BC">
            <w:pPr>
              <w:spacing w:after="0"/>
              <w:rPr>
                <w:rFonts w:ascii="Book Antiqua" w:hAnsi="Book Antiqua"/>
              </w:rPr>
            </w:pPr>
          </w:p>
        </w:tc>
        <w:tc>
          <w:tcPr>
            <w:tcW w:w="1348" w:type="pct"/>
            <w:shd w:val="clear" w:color="auto" w:fill="auto"/>
          </w:tcPr>
          <w:p w:rsidR="00BD6219" w:rsidRPr="00797A86" w:rsidRDefault="00BD6219" w:rsidP="002477BC">
            <w:pPr>
              <w:spacing w:after="0"/>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19"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b/>
                <w:color w:val="0000CC"/>
              </w:rPr>
            </w:pPr>
          </w:p>
        </w:tc>
        <w:tc>
          <w:tcPr>
            <w:tcW w:w="1176" w:type="pct"/>
            <w:shd w:val="clear" w:color="auto" w:fill="auto"/>
          </w:tcPr>
          <w:p w:rsidR="00BD6219" w:rsidRPr="00797A86" w:rsidRDefault="00BD6219" w:rsidP="002477BC">
            <w:pPr>
              <w:spacing w:after="0"/>
              <w:rPr>
                <w:rFonts w:ascii="Book Antiqua" w:hAnsi="Book Antiqua"/>
              </w:rPr>
            </w:pPr>
          </w:p>
        </w:tc>
        <w:tc>
          <w:tcPr>
            <w:tcW w:w="1348" w:type="pct"/>
            <w:shd w:val="clear" w:color="auto" w:fill="auto"/>
          </w:tcPr>
          <w:p w:rsidR="00BD6219" w:rsidRPr="00797A86" w:rsidRDefault="00BD6219" w:rsidP="002477BC">
            <w:pPr>
              <w:spacing w:after="0"/>
              <w:rPr>
                <w:rFonts w:ascii="Book Antiqua" w:hAnsi="Book Antiqua"/>
              </w:rPr>
            </w:pPr>
          </w:p>
        </w:tc>
      </w:tr>
    </w:tbl>
    <w:p w:rsidR="00266BE4" w:rsidRDefault="00266BE4" w:rsidP="00266BE4">
      <w:pPr>
        <w:rPr>
          <w:rFonts w:ascii="Book Antiqua" w:hAnsi="Book Antiqua"/>
          <w:i/>
        </w:rPr>
      </w:pPr>
    </w:p>
    <w:p w:rsidR="00BD6219" w:rsidRDefault="00BD6219" w:rsidP="00266BE4">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21138D"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2</w:t>
      </w:r>
      <w:r w:rsidRPr="00797A86">
        <w:rPr>
          <w:rFonts w:ascii="Book Antiqua" w:hAnsi="Book Antiqua"/>
          <w:b/>
          <w:color w:val="0000CC"/>
        </w:rPr>
        <w:t>:</w:t>
      </w:r>
      <w:r>
        <w:rPr>
          <w:rFonts w:ascii="Book Antiqua" w:hAnsi="Book Antiqua"/>
          <w:b/>
          <w:color w:val="0000CC"/>
        </w:rPr>
        <w:t xml:space="preserve"> </w:t>
      </w:r>
      <w:r w:rsidR="0021138D" w:rsidRPr="0021138D">
        <w:rPr>
          <w:rFonts w:ascii="Book Antiqua" w:hAnsi="Book Antiqua" w:cs="Calibri"/>
          <w:b/>
          <w:color w:val="0000CC"/>
        </w:rPr>
        <w:t>PERFORMANCE REPORTING</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21138D">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487CE2" w:rsidRPr="00797A86" w:rsidRDefault="00487CE2" w:rsidP="00487CE2">
      <w:pPr>
        <w:spacing w:after="0"/>
        <w:rPr>
          <w:rFonts w:ascii="Book Antiqua" w:hAnsi="Book Antiqua"/>
          <w:b/>
        </w:rPr>
      </w:pPr>
      <w:r>
        <w:rPr>
          <w:rFonts w:ascii="Book Antiqua" w:hAnsi="Book Antiqua"/>
          <w:b/>
        </w:rPr>
        <w:t>Columns a &amp; b are to be copied from the 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31"/>
        <w:gridCol w:w="4711"/>
        <w:gridCol w:w="1171"/>
        <w:gridCol w:w="3227"/>
        <w:gridCol w:w="3310"/>
      </w:tblGrid>
      <w:tr w:rsidR="00BD6219" w:rsidRPr="00797A86" w:rsidTr="00487CE2">
        <w:trPr>
          <w:trHeight w:val="688"/>
        </w:trPr>
        <w:tc>
          <w:tcPr>
            <w:tcW w:w="2024"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5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246"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279"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487CE2">
        <w:trPr>
          <w:trHeight w:val="305"/>
        </w:trPr>
        <w:tc>
          <w:tcPr>
            <w:tcW w:w="2024"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5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246"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279"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487CE2">
        <w:trPr>
          <w:trHeight w:val="431"/>
        </w:trPr>
        <w:tc>
          <w:tcPr>
            <w:tcW w:w="205"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46" w:type="pct"/>
            <w:shd w:val="clear" w:color="auto" w:fill="auto"/>
          </w:tcPr>
          <w:p w:rsidR="00BD6219" w:rsidRPr="00797A86" w:rsidRDefault="00BD6219" w:rsidP="002477BC">
            <w:pPr>
              <w:rPr>
                <w:rFonts w:ascii="Book Antiqua" w:hAnsi="Book Antiqua"/>
              </w:rPr>
            </w:pPr>
          </w:p>
        </w:tc>
        <w:tc>
          <w:tcPr>
            <w:tcW w:w="1279" w:type="pct"/>
            <w:shd w:val="clear" w:color="auto" w:fill="auto"/>
          </w:tcPr>
          <w:p w:rsidR="00BD6219" w:rsidRPr="00797A86" w:rsidRDefault="00BD6219" w:rsidP="002477BC">
            <w:pPr>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46" w:type="pct"/>
            <w:shd w:val="clear" w:color="auto" w:fill="auto"/>
          </w:tcPr>
          <w:p w:rsidR="00BD6219" w:rsidRPr="00797A86" w:rsidRDefault="00BD6219" w:rsidP="002477BC">
            <w:pPr>
              <w:spacing w:after="0"/>
              <w:rPr>
                <w:rFonts w:ascii="Book Antiqua" w:hAnsi="Book Antiqua"/>
              </w:rPr>
            </w:pPr>
          </w:p>
        </w:tc>
        <w:tc>
          <w:tcPr>
            <w:tcW w:w="1279" w:type="pct"/>
            <w:shd w:val="clear" w:color="auto" w:fill="auto"/>
          </w:tcPr>
          <w:p w:rsidR="00BD6219" w:rsidRPr="00797A86" w:rsidRDefault="00BD6219" w:rsidP="002477BC">
            <w:pPr>
              <w:spacing w:after="0"/>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19"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46" w:type="pct"/>
            <w:shd w:val="clear" w:color="auto" w:fill="auto"/>
          </w:tcPr>
          <w:p w:rsidR="00BD6219" w:rsidRPr="00797A86" w:rsidRDefault="00BD6219" w:rsidP="002477BC">
            <w:pPr>
              <w:spacing w:after="0"/>
              <w:rPr>
                <w:rFonts w:ascii="Book Antiqua" w:hAnsi="Book Antiqua"/>
              </w:rPr>
            </w:pPr>
          </w:p>
        </w:tc>
        <w:tc>
          <w:tcPr>
            <w:tcW w:w="1279" w:type="pct"/>
            <w:shd w:val="clear" w:color="auto" w:fill="auto"/>
          </w:tcPr>
          <w:p w:rsidR="00BD6219" w:rsidRPr="00797A86" w:rsidRDefault="00BD6219" w:rsidP="002477BC">
            <w:pPr>
              <w:spacing w:after="0"/>
              <w:rPr>
                <w:rFonts w:ascii="Book Antiqua" w:hAnsi="Book Antiqua"/>
              </w:rPr>
            </w:pPr>
          </w:p>
        </w:tc>
      </w:tr>
      <w:tr w:rsidR="00BD6219" w:rsidRPr="00797A86" w:rsidTr="00487CE2">
        <w:trPr>
          <w:trHeight w:val="440"/>
        </w:trPr>
        <w:tc>
          <w:tcPr>
            <w:tcW w:w="205"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19"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b/>
                <w:color w:val="0000CC"/>
              </w:rPr>
            </w:pPr>
          </w:p>
        </w:tc>
        <w:tc>
          <w:tcPr>
            <w:tcW w:w="1246" w:type="pct"/>
            <w:shd w:val="clear" w:color="auto" w:fill="auto"/>
          </w:tcPr>
          <w:p w:rsidR="00BD6219" w:rsidRPr="00797A86" w:rsidRDefault="00BD6219" w:rsidP="002477BC">
            <w:pPr>
              <w:spacing w:after="0"/>
              <w:rPr>
                <w:rFonts w:ascii="Book Antiqua" w:hAnsi="Book Antiqua"/>
              </w:rPr>
            </w:pPr>
          </w:p>
        </w:tc>
        <w:tc>
          <w:tcPr>
            <w:tcW w:w="1279"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797A86"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3</w:t>
      </w:r>
      <w:r w:rsidRPr="00797A86">
        <w:rPr>
          <w:rFonts w:ascii="Book Antiqua" w:hAnsi="Book Antiqua"/>
          <w:b/>
          <w:color w:val="0000CC"/>
        </w:rPr>
        <w:t>:</w:t>
      </w:r>
      <w:r>
        <w:rPr>
          <w:rFonts w:ascii="Book Antiqua" w:hAnsi="Book Antiqua"/>
          <w:b/>
          <w:color w:val="0000CC"/>
        </w:rPr>
        <w:t xml:space="preserve"> </w:t>
      </w:r>
      <w:r w:rsidR="0021138D" w:rsidRPr="0021138D">
        <w:rPr>
          <w:rFonts w:ascii="Book Antiqua" w:hAnsi="Book Antiqua" w:cs="Calibri"/>
          <w:b/>
          <w:color w:val="0000CC"/>
        </w:rPr>
        <w:t>IMPLEMENTATION OF ANNUAL ACTION PLAN AND FINANCIAL MANAGEMENT</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21138D">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BD6219" w:rsidRPr="00797A86" w:rsidRDefault="00BD6219" w:rsidP="00BD6219">
      <w:pPr>
        <w:spacing w:after="0"/>
        <w:rPr>
          <w:rFonts w:ascii="Book Antiqua" w:hAnsi="Book Antiqua"/>
          <w:b/>
        </w:rPr>
      </w:pPr>
      <w:r>
        <w:rPr>
          <w:rFonts w:ascii="Book Antiqua" w:hAnsi="Book Antiqua"/>
          <w:b/>
        </w:rPr>
        <w:t>Column</w:t>
      </w:r>
      <w:r w:rsidR="00487CE2">
        <w:rPr>
          <w:rFonts w:ascii="Book Antiqua" w:hAnsi="Book Antiqua"/>
          <w:b/>
        </w:rPr>
        <w:t>s</w:t>
      </w:r>
      <w:r>
        <w:rPr>
          <w:rFonts w:ascii="Book Antiqua" w:hAnsi="Book Antiqua"/>
          <w:b/>
        </w:rPr>
        <w:t xml:space="preserve"> a &amp; b </w:t>
      </w:r>
      <w:r w:rsidR="00B50471">
        <w:rPr>
          <w:rFonts w:ascii="Book Antiqua" w:hAnsi="Book Antiqua"/>
          <w:b/>
        </w:rPr>
        <w:t xml:space="preserve">are </w:t>
      </w:r>
      <w:r>
        <w:rPr>
          <w:rFonts w:ascii="Book Antiqua" w:hAnsi="Book Antiqua"/>
          <w:b/>
        </w:rPr>
        <w:t xml:space="preserve">to be copied from </w:t>
      </w:r>
      <w:r w:rsidR="00487CE2">
        <w:rPr>
          <w:rFonts w:ascii="Book Antiqua" w:hAnsi="Book Antiqua"/>
          <w:b/>
        </w:rPr>
        <w:t xml:space="preserve">the </w:t>
      </w:r>
      <w:r>
        <w:rPr>
          <w:rFonts w:ascii="Book Antiqua" w:hAnsi="Book Antiqua"/>
          <w:b/>
        </w:rPr>
        <w:t>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47"/>
        <w:gridCol w:w="4724"/>
        <w:gridCol w:w="1248"/>
        <w:gridCol w:w="2836"/>
        <w:gridCol w:w="3595"/>
      </w:tblGrid>
      <w:tr w:rsidR="00BD6219" w:rsidRPr="00797A86" w:rsidTr="00DA250E">
        <w:trPr>
          <w:trHeight w:val="688"/>
        </w:trPr>
        <w:tc>
          <w:tcPr>
            <w:tcW w:w="2035"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8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095"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388"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DA250E">
        <w:trPr>
          <w:trHeight w:val="305"/>
        </w:trPr>
        <w:tc>
          <w:tcPr>
            <w:tcW w:w="2035"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8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095"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388"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DA250E">
        <w:trPr>
          <w:trHeight w:val="431"/>
        </w:trPr>
        <w:tc>
          <w:tcPr>
            <w:tcW w:w="211"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095" w:type="pct"/>
            <w:shd w:val="clear" w:color="auto" w:fill="auto"/>
          </w:tcPr>
          <w:p w:rsidR="00BD6219" w:rsidRPr="00797A86" w:rsidRDefault="00BD6219" w:rsidP="002477BC">
            <w:pPr>
              <w:rPr>
                <w:rFonts w:ascii="Book Antiqua" w:hAnsi="Book Antiqua"/>
              </w:rPr>
            </w:pPr>
          </w:p>
        </w:tc>
        <w:tc>
          <w:tcPr>
            <w:tcW w:w="1388" w:type="pct"/>
            <w:shd w:val="clear" w:color="auto" w:fill="auto"/>
          </w:tcPr>
          <w:p w:rsidR="00BD6219" w:rsidRPr="00797A86" w:rsidRDefault="00BD6219" w:rsidP="002477BC">
            <w:pPr>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095"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095"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24"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b/>
                <w:color w:val="0000CC"/>
              </w:rPr>
            </w:pPr>
          </w:p>
        </w:tc>
        <w:tc>
          <w:tcPr>
            <w:tcW w:w="1095"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3D2C7F"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4</w:t>
      </w:r>
      <w:r w:rsidRPr="00797A86">
        <w:rPr>
          <w:rFonts w:ascii="Book Antiqua" w:hAnsi="Book Antiqua"/>
          <w:b/>
          <w:color w:val="0000CC"/>
        </w:rPr>
        <w:t>:</w:t>
      </w:r>
      <w:r>
        <w:rPr>
          <w:rFonts w:ascii="Book Antiqua" w:hAnsi="Book Antiqua"/>
          <w:b/>
          <w:color w:val="0000CC"/>
        </w:rPr>
        <w:t xml:space="preserve"> </w:t>
      </w:r>
      <w:r w:rsidR="003D2C7F" w:rsidRPr="003D2C7F">
        <w:rPr>
          <w:rFonts w:ascii="Book Antiqua" w:hAnsi="Book Antiqua" w:cs="Calibri"/>
          <w:b/>
          <w:color w:val="0000CC"/>
        </w:rPr>
        <w:t>HUMAN RESOURCE (HR) MANAGEMENT</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3D2C7F">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7F328C" w:rsidRPr="00797A86" w:rsidRDefault="007F328C" w:rsidP="007F328C">
      <w:pPr>
        <w:spacing w:after="0"/>
        <w:rPr>
          <w:rFonts w:ascii="Book Antiqua" w:hAnsi="Book Antiqua"/>
          <w:b/>
        </w:rPr>
      </w:pPr>
      <w:r>
        <w:rPr>
          <w:rFonts w:ascii="Book Antiqua" w:hAnsi="Book Antiqua"/>
          <w:b/>
        </w:rPr>
        <w:t>Column</w:t>
      </w:r>
      <w:r w:rsidR="00487CE2">
        <w:rPr>
          <w:rFonts w:ascii="Book Antiqua" w:hAnsi="Book Antiqua"/>
          <w:b/>
        </w:rPr>
        <w:t>s</w:t>
      </w:r>
      <w:r>
        <w:rPr>
          <w:rFonts w:ascii="Book Antiqua" w:hAnsi="Book Antiqua"/>
          <w:b/>
        </w:rPr>
        <w:t xml:space="preserve"> a &amp; b </w:t>
      </w:r>
      <w:r w:rsidR="00B50471">
        <w:rPr>
          <w:rFonts w:ascii="Book Antiqua" w:hAnsi="Book Antiqua"/>
          <w:b/>
        </w:rPr>
        <w:t xml:space="preserve">are </w:t>
      </w:r>
      <w:r>
        <w:rPr>
          <w:rFonts w:ascii="Book Antiqua" w:hAnsi="Book Antiqua"/>
          <w:b/>
        </w:rPr>
        <w:t xml:space="preserve">to be copied from </w:t>
      </w:r>
      <w:r w:rsidR="00487CE2">
        <w:rPr>
          <w:rFonts w:ascii="Book Antiqua" w:hAnsi="Book Antiqua"/>
          <w:b/>
        </w:rPr>
        <w:t xml:space="preserve">the </w:t>
      </w:r>
      <w:r>
        <w:rPr>
          <w:rFonts w:ascii="Book Antiqua" w:hAnsi="Book Antiqua"/>
          <w:b/>
        </w:rPr>
        <w:t>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13"/>
        <w:gridCol w:w="4905"/>
        <w:gridCol w:w="1171"/>
        <w:gridCol w:w="3162"/>
        <w:gridCol w:w="3199"/>
      </w:tblGrid>
      <w:tr w:rsidR="00BD6219" w:rsidRPr="00797A86" w:rsidTr="007F328C">
        <w:trPr>
          <w:trHeight w:val="688"/>
        </w:trPr>
        <w:tc>
          <w:tcPr>
            <w:tcW w:w="2092"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5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221"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236"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7F328C">
        <w:trPr>
          <w:trHeight w:val="305"/>
        </w:trPr>
        <w:tc>
          <w:tcPr>
            <w:tcW w:w="2092"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5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221"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236"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7F328C">
        <w:trPr>
          <w:trHeight w:val="431"/>
        </w:trPr>
        <w:tc>
          <w:tcPr>
            <w:tcW w:w="198"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9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21" w:type="pct"/>
            <w:shd w:val="clear" w:color="auto" w:fill="auto"/>
          </w:tcPr>
          <w:p w:rsidR="00BD6219" w:rsidRPr="00797A86" w:rsidRDefault="00BD6219" w:rsidP="002477BC">
            <w:pPr>
              <w:rPr>
                <w:rFonts w:ascii="Book Antiqua" w:hAnsi="Book Antiqua"/>
              </w:rPr>
            </w:pPr>
          </w:p>
        </w:tc>
        <w:tc>
          <w:tcPr>
            <w:tcW w:w="1236" w:type="pct"/>
            <w:shd w:val="clear" w:color="auto" w:fill="auto"/>
          </w:tcPr>
          <w:p w:rsidR="00BD6219" w:rsidRPr="00797A86" w:rsidRDefault="00BD6219" w:rsidP="002477BC">
            <w:pPr>
              <w:rPr>
                <w:rFonts w:ascii="Book Antiqua" w:hAnsi="Book Antiqua"/>
              </w:rPr>
            </w:pPr>
          </w:p>
        </w:tc>
      </w:tr>
      <w:tr w:rsidR="00BD6219" w:rsidRPr="00797A86" w:rsidTr="007F328C">
        <w:trPr>
          <w:trHeight w:val="440"/>
        </w:trPr>
        <w:tc>
          <w:tcPr>
            <w:tcW w:w="198"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9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21" w:type="pct"/>
            <w:shd w:val="clear" w:color="auto" w:fill="auto"/>
          </w:tcPr>
          <w:p w:rsidR="00BD6219" w:rsidRPr="00797A86" w:rsidRDefault="00BD6219" w:rsidP="002477BC">
            <w:pPr>
              <w:spacing w:after="0"/>
              <w:rPr>
                <w:rFonts w:ascii="Book Antiqua" w:hAnsi="Book Antiqua"/>
              </w:rPr>
            </w:pPr>
          </w:p>
        </w:tc>
        <w:tc>
          <w:tcPr>
            <w:tcW w:w="1236" w:type="pct"/>
            <w:shd w:val="clear" w:color="auto" w:fill="auto"/>
          </w:tcPr>
          <w:p w:rsidR="00BD6219" w:rsidRPr="00797A86" w:rsidRDefault="00BD6219" w:rsidP="002477BC">
            <w:pPr>
              <w:spacing w:after="0"/>
              <w:rPr>
                <w:rFonts w:ascii="Book Antiqua" w:hAnsi="Book Antiqua"/>
              </w:rPr>
            </w:pPr>
          </w:p>
        </w:tc>
      </w:tr>
      <w:tr w:rsidR="00BD6219" w:rsidRPr="00797A86" w:rsidTr="007F328C">
        <w:trPr>
          <w:trHeight w:val="440"/>
        </w:trPr>
        <w:tc>
          <w:tcPr>
            <w:tcW w:w="198"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9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color w:val="0000CC"/>
              </w:rPr>
            </w:pPr>
          </w:p>
        </w:tc>
        <w:tc>
          <w:tcPr>
            <w:tcW w:w="1221" w:type="pct"/>
            <w:shd w:val="clear" w:color="auto" w:fill="auto"/>
          </w:tcPr>
          <w:p w:rsidR="00BD6219" w:rsidRPr="00797A86" w:rsidRDefault="00BD6219" w:rsidP="002477BC">
            <w:pPr>
              <w:spacing w:after="0"/>
              <w:rPr>
                <w:rFonts w:ascii="Book Antiqua" w:hAnsi="Book Antiqua"/>
              </w:rPr>
            </w:pPr>
          </w:p>
        </w:tc>
        <w:tc>
          <w:tcPr>
            <w:tcW w:w="1236" w:type="pct"/>
            <w:shd w:val="clear" w:color="auto" w:fill="auto"/>
          </w:tcPr>
          <w:p w:rsidR="00BD6219" w:rsidRPr="00797A86" w:rsidRDefault="00BD6219" w:rsidP="002477BC">
            <w:pPr>
              <w:spacing w:after="0"/>
              <w:rPr>
                <w:rFonts w:ascii="Book Antiqua" w:hAnsi="Book Antiqua"/>
              </w:rPr>
            </w:pPr>
          </w:p>
        </w:tc>
      </w:tr>
      <w:tr w:rsidR="00BD6219" w:rsidRPr="00797A86" w:rsidTr="007F328C">
        <w:trPr>
          <w:trHeight w:val="440"/>
        </w:trPr>
        <w:tc>
          <w:tcPr>
            <w:tcW w:w="198"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94"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52" w:type="pct"/>
            <w:shd w:val="clear" w:color="auto" w:fill="auto"/>
          </w:tcPr>
          <w:p w:rsidR="00BD6219" w:rsidRPr="0043028A" w:rsidRDefault="00BD6219" w:rsidP="002477BC">
            <w:pPr>
              <w:spacing w:after="0"/>
              <w:jc w:val="center"/>
              <w:rPr>
                <w:rFonts w:ascii="Book Antiqua" w:hAnsi="Book Antiqua"/>
                <w:b/>
                <w:color w:val="0000CC"/>
              </w:rPr>
            </w:pPr>
          </w:p>
        </w:tc>
        <w:tc>
          <w:tcPr>
            <w:tcW w:w="1221" w:type="pct"/>
            <w:shd w:val="clear" w:color="auto" w:fill="auto"/>
          </w:tcPr>
          <w:p w:rsidR="00BD6219" w:rsidRPr="00797A86" w:rsidRDefault="00BD6219" w:rsidP="002477BC">
            <w:pPr>
              <w:spacing w:after="0"/>
              <w:rPr>
                <w:rFonts w:ascii="Book Antiqua" w:hAnsi="Book Antiqua"/>
              </w:rPr>
            </w:pPr>
          </w:p>
        </w:tc>
        <w:tc>
          <w:tcPr>
            <w:tcW w:w="1236"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3D2C7F"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5</w:t>
      </w:r>
      <w:r w:rsidRPr="00797A86">
        <w:rPr>
          <w:rFonts w:ascii="Book Antiqua" w:hAnsi="Book Antiqua"/>
          <w:b/>
          <w:color w:val="0000CC"/>
        </w:rPr>
        <w:t>:</w:t>
      </w:r>
      <w:r>
        <w:rPr>
          <w:rFonts w:ascii="Book Antiqua" w:hAnsi="Book Antiqua"/>
          <w:b/>
          <w:color w:val="0000CC"/>
        </w:rPr>
        <w:t xml:space="preserve"> </w:t>
      </w:r>
      <w:r w:rsidR="003D2C7F" w:rsidRPr="003D2C7F">
        <w:rPr>
          <w:rFonts w:ascii="Book Antiqua" w:hAnsi="Book Antiqua" w:cs="Calibri"/>
          <w:b/>
          <w:color w:val="0000CC"/>
        </w:rPr>
        <w:t>CUSTOMER SERVICE INITIATIVES</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3D2C7F">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7F328C" w:rsidRPr="00797A86" w:rsidRDefault="007F328C" w:rsidP="007F328C">
      <w:pPr>
        <w:spacing w:after="0"/>
        <w:rPr>
          <w:rFonts w:ascii="Book Antiqua" w:hAnsi="Book Antiqua"/>
          <w:b/>
        </w:rPr>
      </w:pPr>
      <w:r>
        <w:rPr>
          <w:rFonts w:ascii="Book Antiqua" w:hAnsi="Book Antiqua"/>
          <w:b/>
        </w:rPr>
        <w:t>Column</w:t>
      </w:r>
      <w:r w:rsidR="00487CE2">
        <w:rPr>
          <w:rFonts w:ascii="Book Antiqua" w:hAnsi="Book Antiqua"/>
          <w:b/>
        </w:rPr>
        <w:t>s</w:t>
      </w:r>
      <w:r w:rsidR="00B50471">
        <w:rPr>
          <w:rFonts w:ascii="Book Antiqua" w:hAnsi="Book Antiqua"/>
          <w:b/>
        </w:rPr>
        <w:t xml:space="preserve"> </w:t>
      </w:r>
      <w:r>
        <w:rPr>
          <w:rFonts w:ascii="Book Antiqua" w:hAnsi="Book Antiqua"/>
          <w:b/>
        </w:rPr>
        <w:t xml:space="preserve">a &amp; b </w:t>
      </w:r>
      <w:r w:rsidR="00B50471">
        <w:rPr>
          <w:rFonts w:ascii="Book Antiqua" w:hAnsi="Book Antiqua"/>
          <w:b/>
        </w:rPr>
        <w:t xml:space="preserve">are </w:t>
      </w:r>
      <w:r>
        <w:rPr>
          <w:rFonts w:ascii="Book Antiqua" w:hAnsi="Book Antiqua"/>
          <w:b/>
        </w:rPr>
        <w:t xml:space="preserve">to be copied from </w:t>
      </w:r>
      <w:r w:rsidR="00487CE2">
        <w:rPr>
          <w:rFonts w:ascii="Book Antiqua" w:hAnsi="Book Antiqua"/>
          <w:b/>
        </w:rPr>
        <w:t xml:space="preserve">the </w:t>
      </w:r>
      <w:r>
        <w:rPr>
          <w:rFonts w:ascii="Book Antiqua" w:hAnsi="Book Antiqua"/>
          <w:b/>
        </w:rPr>
        <w:t>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32"/>
        <w:gridCol w:w="4710"/>
        <w:gridCol w:w="1170"/>
        <w:gridCol w:w="2957"/>
        <w:gridCol w:w="3581"/>
      </w:tblGrid>
      <w:tr w:rsidR="00BD6219" w:rsidRPr="00797A86" w:rsidTr="00DA250E">
        <w:trPr>
          <w:trHeight w:val="688"/>
        </w:trPr>
        <w:tc>
          <w:tcPr>
            <w:tcW w:w="2035"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30"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147"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388"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DA250E">
        <w:trPr>
          <w:trHeight w:val="305"/>
        </w:trPr>
        <w:tc>
          <w:tcPr>
            <w:tcW w:w="2035"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30"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147"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388"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DA250E">
        <w:trPr>
          <w:trHeight w:val="431"/>
        </w:trPr>
        <w:tc>
          <w:tcPr>
            <w:tcW w:w="211"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30" w:type="pct"/>
            <w:shd w:val="clear" w:color="auto" w:fill="auto"/>
          </w:tcPr>
          <w:p w:rsidR="00BD6219" w:rsidRPr="0043028A" w:rsidRDefault="00BD6219" w:rsidP="002477BC">
            <w:pPr>
              <w:spacing w:after="0"/>
              <w:jc w:val="center"/>
              <w:rPr>
                <w:rFonts w:ascii="Book Antiqua" w:hAnsi="Book Antiqua"/>
                <w:color w:val="0000CC"/>
              </w:rPr>
            </w:pPr>
          </w:p>
        </w:tc>
        <w:tc>
          <w:tcPr>
            <w:tcW w:w="1147" w:type="pct"/>
            <w:shd w:val="clear" w:color="auto" w:fill="auto"/>
          </w:tcPr>
          <w:p w:rsidR="00BD6219" w:rsidRPr="00797A86" w:rsidRDefault="00BD6219" w:rsidP="002477BC">
            <w:pPr>
              <w:rPr>
                <w:rFonts w:ascii="Book Antiqua" w:hAnsi="Book Antiqua"/>
              </w:rPr>
            </w:pPr>
          </w:p>
        </w:tc>
        <w:tc>
          <w:tcPr>
            <w:tcW w:w="1388" w:type="pct"/>
            <w:shd w:val="clear" w:color="auto" w:fill="auto"/>
          </w:tcPr>
          <w:p w:rsidR="00BD6219" w:rsidRPr="00797A86" w:rsidRDefault="00BD6219" w:rsidP="002477BC">
            <w:pPr>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30" w:type="pct"/>
            <w:shd w:val="clear" w:color="auto" w:fill="auto"/>
          </w:tcPr>
          <w:p w:rsidR="00BD6219" w:rsidRPr="0043028A" w:rsidRDefault="00BD6219" w:rsidP="002477BC">
            <w:pPr>
              <w:spacing w:after="0"/>
              <w:jc w:val="center"/>
              <w:rPr>
                <w:rFonts w:ascii="Book Antiqua" w:hAnsi="Book Antiqua"/>
                <w:color w:val="0000CC"/>
              </w:rPr>
            </w:pPr>
          </w:p>
        </w:tc>
        <w:tc>
          <w:tcPr>
            <w:tcW w:w="1147"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30" w:type="pct"/>
            <w:shd w:val="clear" w:color="auto" w:fill="auto"/>
          </w:tcPr>
          <w:p w:rsidR="00BD6219" w:rsidRPr="0043028A" w:rsidRDefault="00BD6219" w:rsidP="002477BC">
            <w:pPr>
              <w:spacing w:after="0"/>
              <w:jc w:val="center"/>
              <w:rPr>
                <w:rFonts w:ascii="Book Antiqua" w:hAnsi="Book Antiqua"/>
                <w:color w:val="0000CC"/>
              </w:rPr>
            </w:pPr>
          </w:p>
        </w:tc>
        <w:tc>
          <w:tcPr>
            <w:tcW w:w="1147"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24"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30" w:type="pct"/>
            <w:shd w:val="clear" w:color="auto" w:fill="auto"/>
          </w:tcPr>
          <w:p w:rsidR="00BD6219" w:rsidRPr="0043028A" w:rsidRDefault="00BD6219" w:rsidP="002477BC">
            <w:pPr>
              <w:spacing w:after="0"/>
              <w:jc w:val="center"/>
              <w:rPr>
                <w:rFonts w:ascii="Book Antiqua" w:hAnsi="Book Antiqua"/>
                <w:b/>
                <w:color w:val="0000CC"/>
              </w:rPr>
            </w:pPr>
          </w:p>
        </w:tc>
        <w:tc>
          <w:tcPr>
            <w:tcW w:w="1147" w:type="pct"/>
            <w:shd w:val="clear" w:color="auto" w:fill="auto"/>
          </w:tcPr>
          <w:p w:rsidR="00BD6219" w:rsidRPr="00797A86" w:rsidRDefault="00BD6219" w:rsidP="002477BC">
            <w:pPr>
              <w:spacing w:after="0"/>
              <w:rPr>
                <w:rFonts w:ascii="Book Antiqua" w:hAnsi="Book Antiqua"/>
              </w:rPr>
            </w:pPr>
          </w:p>
        </w:tc>
        <w:tc>
          <w:tcPr>
            <w:tcW w:w="1388"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Default="00BD6219" w:rsidP="00266BE4">
      <w:pPr>
        <w:rPr>
          <w:rFonts w:ascii="Book Antiqua" w:hAnsi="Book Antiqua"/>
          <w:i/>
        </w:rPr>
        <w:sectPr w:rsidR="00BD6219" w:rsidSect="002477BC">
          <w:pgSz w:w="15840" w:h="12240" w:orient="landscape"/>
          <w:pgMar w:top="1440" w:right="1440" w:bottom="1440" w:left="1440" w:header="720" w:footer="720" w:gutter="0"/>
          <w:cols w:space="720"/>
          <w:docGrid w:linePitch="360"/>
        </w:sectPr>
      </w:pPr>
    </w:p>
    <w:p w:rsidR="00BD6219" w:rsidRPr="00797A86" w:rsidRDefault="00BD6219" w:rsidP="00BD6219">
      <w:pPr>
        <w:spacing w:before="240" w:after="0"/>
        <w:rPr>
          <w:rFonts w:ascii="Book Antiqua" w:hAnsi="Book Antiqua" w:cs="Tahoma"/>
          <w:b/>
          <w:color w:val="0000CC"/>
        </w:rPr>
      </w:pPr>
      <w:r w:rsidRPr="00797A86">
        <w:rPr>
          <w:rFonts w:ascii="Book Antiqua" w:hAnsi="Book Antiqua"/>
          <w:b/>
          <w:color w:val="0000CC"/>
        </w:rPr>
        <w:lastRenderedPageBreak/>
        <w:t xml:space="preserve">KEY PERFORMANCE AREA (KPA) </w:t>
      </w:r>
      <w:r w:rsidR="00DA250E">
        <w:rPr>
          <w:rFonts w:ascii="Book Antiqua" w:hAnsi="Book Antiqua"/>
          <w:b/>
          <w:color w:val="0000CC"/>
        </w:rPr>
        <w:t>6</w:t>
      </w:r>
      <w:r w:rsidRPr="00797A86">
        <w:rPr>
          <w:rFonts w:ascii="Book Antiqua" w:hAnsi="Book Antiqua"/>
          <w:b/>
          <w:color w:val="0000CC"/>
        </w:rPr>
        <w:t>:</w:t>
      </w:r>
      <w:r>
        <w:rPr>
          <w:rFonts w:ascii="Book Antiqua" w:hAnsi="Book Antiqua"/>
          <w:b/>
          <w:color w:val="0000CC"/>
        </w:rPr>
        <w:t xml:space="preserve"> </w:t>
      </w:r>
      <w:r w:rsidR="003D2C7F" w:rsidRPr="003D2C7F">
        <w:rPr>
          <w:rFonts w:ascii="Book Antiqua" w:hAnsi="Book Antiqua" w:cs="Calibri"/>
          <w:b/>
          <w:color w:val="0000CC"/>
        </w:rPr>
        <w:t xml:space="preserve">WORK ENVIRONMENT IMPROVEMENT INITIATIVES </w:t>
      </w:r>
      <w:r w:rsidR="003D2C7F">
        <w:rPr>
          <w:rFonts w:ascii="Book Antiqua" w:hAnsi="Book Antiqua" w:cs="Calibri"/>
          <w:b/>
          <w:color w:val="0000CC"/>
        </w:rPr>
        <w:t>&amp;</w:t>
      </w:r>
      <w:r w:rsidR="003D2C7F" w:rsidRPr="003D2C7F">
        <w:rPr>
          <w:rFonts w:ascii="Book Antiqua" w:hAnsi="Book Antiqua" w:cs="Calibri"/>
          <w:b/>
          <w:color w:val="0000CC"/>
        </w:rPr>
        <w:t xml:space="preserve"> CROSS-CUTTING ISSUES</w:t>
      </w:r>
    </w:p>
    <w:p w:rsidR="00BD6219" w:rsidRPr="00797A86" w:rsidRDefault="00BD6219" w:rsidP="00BD6219">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Pr="003D2C7F">
        <w:rPr>
          <w:rFonts w:ascii="Book Antiqua" w:hAnsi="Book Antiqua"/>
          <w:b/>
          <w:i/>
          <w:color w:val="0000CC"/>
          <w:highlight w:val="yellow"/>
          <w:u w:val="single"/>
        </w:rPr>
        <w:t>SIX</w:t>
      </w:r>
      <w:r w:rsidRPr="00797A86">
        <w:rPr>
          <w:rFonts w:ascii="Book Antiqua" w:hAnsi="Book Antiqua"/>
          <w:b/>
          <w:i/>
          <w:color w:val="0000CC"/>
          <w:u w:val="single"/>
        </w:rPr>
        <w:t xml:space="preserve"> KPAs</w:t>
      </w:r>
      <w:r w:rsidRPr="00797A86">
        <w:rPr>
          <w:rFonts w:ascii="Book Antiqua" w:hAnsi="Book Antiqua"/>
          <w:b/>
          <w:i/>
          <w:color w:val="0000CC"/>
        </w:rPr>
        <w:t>)</w:t>
      </w:r>
    </w:p>
    <w:p w:rsidR="007F328C" w:rsidRPr="00797A86" w:rsidRDefault="007F328C" w:rsidP="007F328C">
      <w:pPr>
        <w:spacing w:after="0"/>
        <w:rPr>
          <w:rFonts w:ascii="Book Antiqua" w:hAnsi="Book Antiqua"/>
          <w:b/>
        </w:rPr>
      </w:pPr>
      <w:r>
        <w:rPr>
          <w:rFonts w:ascii="Book Antiqua" w:hAnsi="Book Antiqua"/>
          <w:b/>
        </w:rPr>
        <w:t>Column</w:t>
      </w:r>
      <w:r w:rsidR="00487CE2">
        <w:rPr>
          <w:rFonts w:ascii="Book Antiqua" w:hAnsi="Book Antiqua"/>
          <w:b/>
        </w:rPr>
        <w:t>s</w:t>
      </w:r>
      <w:r>
        <w:rPr>
          <w:rFonts w:ascii="Book Antiqua" w:hAnsi="Book Antiqua"/>
          <w:b/>
        </w:rPr>
        <w:t xml:space="preserve"> a &amp; b </w:t>
      </w:r>
      <w:r w:rsidR="00B50471">
        <w:rPr>
          <w:rFonts w:ascii="Book Antiqua" w:hAnsi="Book Antiqua"/>
          <w:b/>
        </w:rPr>
        <w:t xml:space="preserve">are </w:t>
      </w:r>
      <w:r>
        <w:rPr>
          <w:rFonts w:ascii="Book Antiqua" w:hAnsi="Book Antiqua"/>
          <w:b/>
        </w:rPr>
        <w:t xml:space="preserve">to be copied from </w:t>
      </w:r>
      <w:r w:rsidR="00487CE2">
        <w:rPr>
          <w:rFonts w:ascii="Book Antiqua" w:hAnsi="Book Antiqua"/>
          <w:b/>
        </w:rPr>
        <w:t xml:space="preserve">the </w:t>
      </w:r>
      <w:r>
        <w:rPr>
          <w:rFonts w:ascii="Book Antiqua" w:hAnsi="Book Antiqua"/>
          <w:b/>
        </w:rPr>
        <w:t>Performance Plan of the Performance Contract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47"/>
        <w:gridCol w:w="4724"/>
        <w:gridCol w:w="1248"/>
        <w:gridCol w:w="3196"/>
        <w:gridCol w:w="3235"/>
      </w:tblGrid>
      <w:tr w:rsidR="00BD6219" w:rsidRPr="00797A86" w:rsidTr="00DA250E">
        <w:trPr>
          <w:trHeight w:val="688"/>
        </w:trPr>
        <w:tc>
          <w:tcPr>
            <w:tcW w:w="2035" w:type="pct"/>
            <w:gridSpan w:val="2"/>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82"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WEIGHT %</w:t>
            </w:r>
          </w:p>
        </w:tc>
        <w:tc>
          <w:tcPr>
            <w:tcW w:w="1234" w:type="pct"/>
            <w:shd w:val="clear" w:color="auto" w:fill="D9D9D9" w:themeFill="background1" w:themeFillShade="D9"/>
          </w:tcPr>
          <w:p w:rsidR="00BD6219" w:rsidRPr="00030744" w:rsidRDefault="00BD6219" w:rsidP="002477BC">
            <w:pPr>
              <w:spacing w:after="0"/>
              <w:jc w:val="center"/>
              <w:rPr>
                <w:rFonts w:ascii="Book Antiqua" w:hAnsi="Book Antiqua"/>
                <w:b/>
                <w:color w:val="0F0FB9"/>
              </w:rPr>
            </w:pPr>
            <w:r w:rsidRPr="00030744">
              <w:rPr>
                <w:rFonts w:ascii="Book Antiqua" w:hAnsi="Book Antiqua"/>
                <w:b/>
                <w:color w:val="0F0FB9"/>
              </w:rPr>
              <w:t>MID-YEAR PROGRESS REVIEW</w:t>
            </w:r>
          </w:p>
        </w:tc>
        <w:tc>
          <w:tcPr>
            <w:tcW w:w="1249" w:type="pct"/>
            <w:shd w:val="clear" w:color="auto" w:fill="D9D9D9" w:themeFill="background1" w:themeFillShade="D9"/>
          </w:tcPr>
          <w:p w:rsidR="00BD6219" w:rsidRPr="00030744" w:rsidRDefault="00BD6219" w:rsidP="002477BC">
            <w:pPr>
              <w:spacing w:after="0" w:line="240" w:lineRule="auto"/>
              <w:jc w:val="center"/>
              <w:rPr>
                <w:rFonts w:ascii="Book Antiqua" w:hAnsi="Book Antiqua"/>
                <w:b/>
                <w:color w:val="0F0FB9"/>
              </w:rPr>
            </w:pPr>
            <w:r w:rsidRPr="00030744">
              <w:rPr>
                <w:rFonts w:ascii="Book Antiqua" w:hAnsi="Book Antiqua"/>
                <w:b/>
                <w:color w:val="0F0FB9"/>
              </w:rPr>
              <w:t>REMARKS</w:t>
            </w:r>
          </w:p>
        </w:tc>
      </w:tr>
      <w:tr w:rsidR="00BD6219" w:rsidRPr="00797A86" w:rsidTr="00DA250E">
        <w:trPr>
          <w:trHeight w:val="305"/>
        </w:trPr>
        <w:tc>
          <w:tcPr>
            <w:tcW w:w="2035" w:type="pct"/>
            <w:gridSpan w:val="2"/>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a</w:t>
            </w:r>
          </w:p>
        </w:tc>
        <w:tc>
          <w:tcPr>
            <w:tcW w:w="482" w:type="pct"/>
            <w:shd w:val="clear" w:color="auto" w:fill="D9D9D9" w:themeFill="background1" w:themeFillShade="D9"/>
          </w:tcPr>
          <w:p w:rsidR="00BD6219" w:rsidRPr="00797A86" w:rsidRDefault="00BD6219" w:rsidP="002477BC">
            <w:pPr>
              <w:spacing w:after="0"/>
              <w:jc w:val="center"/>
              <w:rPr>
                <w:rFonts w:ascii="Book Antiqua" w:hAnsi="Book Antiqua"/>
                <w:b/>
                <w:i/>
                <w:color w:val="0000CC"/>
              </w:rPr>
            </w:pPr>
            <w:r w:rsidRPr="00797A86">
              <w:rPr>
                <w:rFonts w:ascii="Book Antiqua" w:hAnsi="Book Antiqua"/>
                <w:b/>
                <w:i/>
                <w:color w:val="0000CC"/>
              </w:rPr>
              <w:t>b</w:t>
            </w:r>
          </w:p>
        </w:tc>
        <w:tc>
          <w:tcPr>
            <w:tcW w:w="1234"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d</w:t>
            </w:r>
          </w:p>
        </w:tc>
        <w:tc>
          <w:tcPr>
            <w:tcW w:w="1249" w:type="pct"/>
            <w:shd w:val="clear" w:color="auto" w:fill="D9D9D9" w:themeFill="background1" w:themeFillShade="D9"/>
          </w:tcPr>
          <w:p w:rsidR="00BD6219" w:rsidRPr="00797A86" w:rsidRDefault="00BD6219" w:rsidP="002477BC">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BD6219" w:rsidRPr="00797A86" w:rsidTr="00DA250E">
        <w:trPr>
          <w:trHeight w:val="431"/>
        </w:trPr>
        <w:tc>
          <w:tcPr>
            <w:tcW w:w="211" w:type="pct"/>
          </w:tcPr>
          <w:p w:rsidR="00BD6219" w:rsidRPr="00797A86" w:rsidRDefault="00BD6219" w:rsidP="002477BC">
            <w:pPr>
              <w:spacing w:after="0"/>
              <w:rPr>
                <w:rFonts w:ascii="Book Antiqua" w:hAnsi="Book Antiqua"/>
              </w:rPr>
            </w:pPr>
            <w:r w:rsidRPr="00797A86">
              <w:rPr>
                <w:rFonts w:ascii="Book Antiqua" w:hAnsi="Book Antiqua"/>
              </w:rPr>
              <w:t>1.1</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234" w:type="pct"/>
            <w:shd w:val="clear" w:color="auto" w:fill="auto"/>
          </w:tcPr>
          <w:p w:rsidR="00BD6219" w:rsidRPr="00797A86" w:rsidRDefault="00BD6219" w:rsidP="002477BC">
            <w:pPr>
              <w:rPr>
                <w:rFonts w:ascii="Book Antiqua" w:hAnsi="Book Antiqua"/>
              </w:rPr>
            </w:pPr>
          </w:p>
        </w:tc>
        <w:tc>
          <w:tcPr>
            <w:tcW w:w="1249" w:type="pct"/>
            <w:shd w:val="clear" w:color="auto" w:fill="auto"/>
          </w:tcPr>
          <w:p w:rsidR="00BD6219" w:rsidRPr="00797A86" w:rsidRDefault="00BD6219" w:rsidP="002477BC">
            <w:pPr>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1.2</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234" w:type="pct"/>
            <w:shd w:val="clear" w:color="auto" w:fill="auto"/>
          </w:tcPr>
          <w:p w:rsidR="00BD6219" w:rsidRPr="00797A86" w:rsidRDefault="00BD6219" w:rsidP="002477BC">
            <w:pPr>
              <w:spacing w:after="0"/>
              <w:rPr>
                <w:rFonts w:ascii="Book Antiqua" w:hAnsi="Book Antiqua"/>
              </w:rPr>
            </w:pPr>
          </w:p>
        </w:tc>
        <w:tc>
          <w:tcPr>
            <w:tcW w:w="1249"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1.3</w:t>
            </w:r>
          </w:p>
        </w:tc>
        <w:tc>
          <w:tcPr>
            <w:tcW w:w="1824" w:type="pct"/>
            <w:shd w:val="clear" w:color="auto" w:fill="auto"/>
          </w:tcPr>
          <w:p w:rsidR="00BD6219" w:rsidRDefault="00BD6219" w:rsidP="002477BC">
            <w:pPr>
              <w:spacing w:after="0"/>
              <w:rPr>
                <w:rFonts w:ascii="Book Antiqua" w:hAnsi="Book Antiqua"/>
                <w:color w:val="0000CC"/>
              </w:rPr>
            </w:pPr>
          </w:p>
          <w:p w:rsidR="00BD6219" w:rsidRDefault="00BD6219" w:rsidP="002477BC">
            <w:pPr>
              <w:spacing w:after="0"/>
              <w:rPr>
                <w:rFonts w:ascii="Book Antiqua" w:hAnsi="Book Antiqua"/>
                <w:color w:val="0000CC"/>
              </w:rPr>
            </w:pPr>
          </w:p>
          <w:p w:rsidR="00BD6219" w:rsidRPr="0043028A" w:rsidRDefault="00BD6219" w:rsidP="002477BC">
            <w:pPr>
              <w:spacing w:after="0"/>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color w:val="0000CC"/>
              </w:rPr>
            </w:pPr>
          </w:p>
        </w:tc>
        <w:tc>
          <w:tcPr>
            <w:tcW w:w="1234" w:type="pct"/>
            <w:shd w:val="clear" w:color="auto" w:fill="auto"/>
          </w:tcPr>
          <w:p w:rsidR="00BD6219" w:rsidRPr="00797A86" w:rsidRDefault="00BD6219" w:rsidP="002477BC">
            <w:pPr>
              <w:spacing w:after="0"/>
              <w:rPr>
                <w:rFonts w:ascii="Book Antiqua" w:hAnsi="Book Antiqua"/>
              </w:rPr>
            </w:pPr>
          </w:p>
        </w:tc>
        <w:tc>
          <w:tcPr>
            <w:tcW w:w="1249" w:type="pct"/>
            <w:shd w:val="clear" w:color="auto" w:fill="auto"/>
          </w:tcPr>
          <w:p w:rsidR="00BD6219" w:rsidRPr="00797A86" w:rsidRDefault="00BD6219" w:rsidP="002477BC">
            <w:pPr>
              <w:spacing w:after="0"/>
              <w:rPr>
                <w:rFonts w:ascii="Book Antiqua" w:hAnsi="Book Antiqua"/>
              </w:rPr>
            </w:pPr>
          </w:p>
        </w:tc>
      </w:tr>
      <w:tr w:rsidR="00BD6219" w:rsidRPr="00797A86" w:rsidTr="00DA250E">
        <w:trPr>
          <w:trHeight w:val="440"/>
        </w:trPr>
        <w:tc>
          <w:tcPr>
            <w:tcW w:w="211" w:type="pct"/>
          </w:tcPr>
          <w:p w:rsidR="00BD6219" w:rsidRPr="00797A86" w:rsidRDefault="00BD6219" w:rsidP="002477BC">
            <w:pPr>
              <w:spacing w:after="0"/>
              <w:rPr>
                <w:rFonts w:ascii="Book Antiqua" w:hAnsi="Book Antiqua"/>
              </w:rPr>
            </w:pPr>
            <w:r w:rsidRPr="00797A86">
              <w:rPr>
                <w:rFonts w:ascii="Book Antiqua" w:hAnsi="Book Antiqua"/>
              </w:rPr>
              <w:t>1.4</w:t>
            </w:r>
          </w:p>
        </w:tc>
        <w:tc>
          <w:tcPr>
            <w:tcW w:w="1824" w:type="pct"/>
            <w:shd w:val="clear" w:color="auto" w:fill="auto"/>
          </w:tcPr>
          <w:p w:rsidR="00BD6219" w:rsidRDefault="00BD6219" w:rsidP="002477BC">
            <w:pPr>
              <w:rPr>
                <w:rFonts w:ascii="Book Antiqua" w:hAnsi="Book Antiqua"/>
                <w:color w:val="0000CC"/>
              </w:rPr>
            </w:pPr>
          </w:p>
          <w:p w:rsidR="00BD6219" w:rsidRPr="0043028A" w:rsidRDefault="00BD6219" w:rsidP="002477BC">
            <w:pPr>
              <w:rPr>
                <w:rFonts w:ascii="Book Antiqua" w:hAnsi="Book Antiqua"/>
                <w:color w:val="0000CC"/>
              </w:rPr>
            </w:pPr>
          </w:p>
        </w:tc>
        <w:tc>
          <w:tcPr>
            <w:tcW w:w="482" w:type="pct"/>
            <w:shd w:val="clear" w:color="auto" w:fill="auto"/>
          </w:tcPr>
          <w:p w:rsidR="00BD6219" w:rsidRPr="0043028A" w:rsidRDefault="00BD6219" w:rsidP="002477BC">
            <w:pPr>
              <w:spacing w:after="0"/>
              <w:jc w:val="center"/>
              <w:rPr>
                <w:rFonts w:ascii="Book Antiqua" w:hAnsi="Book Antiqua"/>
                <w:b/>
                <w:color w:val="0000CC"/>
              </w:rPr>
            </w:pPr>
          </w:p>
        </w:tc>
        <w:tc>
          <w:tcPr>
            <w:tcW w:w="1234" w:type="pct"/>
            <w:shd w:val="clear" w:color="auto" w:fill="auto"/>
          </w:tcPr>
          <w:p w:rsidR="00BD6219" w:rsidRPr="00797A86" w:rsidRDefault="00BD6219" w:rsidP="002477BC">
            <w:pPr>
              <w:spacing w:after="0"/>
              <w:rPr>
                <w:rFonts w:ascii="Book Antiqua" w:hAnsi="Book Antiqua"/>
              </w:rPr>
            </w:pPr>
          </w:p>
        </w:tc>
        <w:tc>
          <w:tcPr>
            <w:tcW w:w="1249" w:type="pct"/>
            <w:shd w:val="clear" w:color="auto" w:fill="auto"/>
          </w:tcPr>
          <w:p w:rsidR="00BD6219" w:rsidRPr="00797A86" w:rsidRDefault="00BD6219" w:rsidP="002477BC">
            <w:pPr>
              <w:spacing w:after="0"/>
              <w:rPr>
                <w:rFonts w:ascii="Book Antiqua" w:hAnsi="Book Antiqua"/>
              </w:rPr>
            </w:pPr>
          </w:p>
        </w:tc>
      </w:tr>
    </w:tbl>
    <w:p w:rsidR="00BD6219" w:rsidRDefault="00BD6219" w:rsidP="00BD6219">
      <w:pPr>
        <w:rPr>
          <w:rFonts w:ascii="Book Antiqua" w:hAnsi="Book Antiqua"/>
          <w:i/>
        </w:rPr>
      </w:pPr>
    </w:p>
    <w:p w:rsidR="00BD6219" w:rsidRPr="009778C3" w:rsidRDefault="00BD6219" w:rsidP="00266BE4">
      <w:pPr>
        <w:rPr>
          <w:rFonts w:ascii="Book Antiqua" w:hAnsi="Book Antiqua"/>
          <w:i/>
        </w:rPr>
        <w:sectPr w:rsidR="00BD6219" w:rsidRPr="009778C3" w:rsidSect="002477BC">
          <w:pgSz w:w="15840" w:h="12240" w:orient="landscape"/>
          <w:pgMar w:top="1440" w:right="1440" w:bottom="1440" w:left="1440" w:header="720" w:footer="720" w:gutter="0"/>
          <w:cols w:space="720"/>
          <w:docGrid w:linePitch="360"/>
        </w:sectPr>
      </w:pPr>
    </w:p>
    <w:p w:rsidR="00957EAA" w:rsidRPr="00957EAA" w:rsidRDefault="00957EAA" w:rsidP="00266BE4">
      <w:pPr>
        <w:pStyle w:val="Heading2"/>
        <w:rPr>
          <w:rFonts w:ascii="Book Antiqua" w:hAnsi="Book Antiqua"/>
          <w:color w:val="0F0FB9"/>
          <w:sz w:val="24"/>
          <w:szCs w:val="24"/>
        </w:rPr>
      </w:pPr>
      <w:bookmarkStart w:id="9" w:name="_Toc442104838"/>
      <w:bookmarkStart w:id="10" w:name="_Toc460923032"/>
      <w:r w:rsidRPr="00957EAA">
        <w:rPr>
          <w:rFonts w:ascii="Book Antiqua" w:hAnsi="Book Antiqua"/>
          <w:color w:val="390ABE"/>
          <w:sz w:val="24"/>
          <w:szCs w:val="24"/>
        </w:rPr>
        <w:lastRenderedPageBreak/>
        <w:t xml:space="preserve">SCHEDULE 2: PERSONAL DEVELOPMENT </w:t>
      </w:r>
      <w:r>
        <w:rPr>
          <w:rFonts w:ascii="Book Antiqua" w:hAnsi="Book Antiqua"/>
          <w:color w:val="390ABE"/>
          <w:sz w:val="24"/>
          <w:szCs w:val="24"/>
        </w:rPr>
        <w:t xml:space="preserve">- </w:t>
      </w:r>
      <w:r w:rsidRPr="00C873FB">
        <w:rPr>
          <w:rFonts w:ascii="Book Antiqua" w:hAnsi="Book Antiqua"/>
          <w:color w:val="0F0FB9"/>
          <w:sz w:val="24"/>
          <w:szCs w:val="24"/>
        </w:rPr>
        <w:t xml:space="preserve">PERFORMANCE OF COMPETENCIES: </w:t>
      </w:r>
      <w:r w:rsidRPr="00957EAA">
        <w:rPr>
          <w:rFonts w:ascii="Book Antiqua" w:hAnsi="Book Antiqua"/>
          <w:color w:val="0F0FB9"/>
          <w:sz w:val="24"/>
          <w:szCs w:val="24"/>
        </w:rPr>
        <w:t>MID-YEAR REVIEW</w:t>
      </w:r>
      <w:bookmarkEnd w:id="10"/>
    </w:p>
    <w:bookmarkEnd w:id="9"/>
    <w:p w:rsidR="00DA250E" w:rsidRPr="00DA250E" w:rsidRDefault="003D2C7F" w:rsidP="00DA250E">
      <w:pPr>
        <w:spacing w:after="0"/>
        <w:rPr>
          <w:rFonts w:ascii="Book Antiqua" w:hAnsi="Book Antiqua"/>
          <w:b/>
          <w:i/>
          <w:sz w:val="18"/>
          <w:szCs w:val="18"/>
        </w:rPr>
      </w:pPr>
      <w:r>
        <w:rPr>
          <w:rFonts w:ascii="Book Antiqua" w:hAnsi="Book Antiqua"/>
          <w:b/>
          <w:i/>
          <w:sz w:val="18"/>
          <w:szCs w:val="18"/>
        </w:rPr>
        <w:t>**</w:t>
      </w:r>
      <w:r w:rsidR="00DA250E" w:rsidRPr="00DA250E">
        <w:rPr>
          <w:rFonts w:ascii="Book Antiqua" w:hAnsi="Book Antiqua"/>
          <w:b/>
          <w:i/>
          <w:sz w:val="18"/>
          <w:szCs w:val="18"/>
        </w:rPr>
        <w:t xml:space="preserve">Circling of the Rating (1-2-3-4) is to be copied from </w:t>
      </w:r>
      <w:r w:rsidR="00487CE2">
        <w:rPr>
          <w:rFonts w:ascii="Book Antiqua" w:hAnsi="Book Antiqua"/>
          <w:b/>
          <w:i/>
          <w:sz w:val="18"/>
          <w:szCs w:val="18"/>
        </w:rPr>
        <w:t xml:space="preserve">the </w:t>
      </w:r>
      <w:r w:rsidR="00DA250E" w:rsidRPr="00DA250E">
        <w:rPr>
          <w:rFonts w:ascii="Book Antiqua" w:hAnsi="Book Antiqua"/>
          <w:b/>
          <w:i/>
          <w:sz w:val="18"/>
          <w:szCs w:val="18"/>
        </w:rPr>
        <w:t>Planning Section of the Contract</w:t>
      </w:r>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266BE4" w:rsidRPr="000F202B" w:rsidTr="00DA250E">
        <w:trPr>
          <w:trHeight w:val="665"/>
          <w:tblHeader/>
        </w:trPr>
        <w:tc>
          <w:tcPr>
            <w:tcW w:w="6205" w:type="dxa"/>
            <w:gridSpan w:val="2"/>
            <w:shd w:val="clear" w:color="auto" w:fill="D9E2F3" w:themeFill="accent5" w:themeFillTint="33"/>
          </w:tcPr>
          <w:p w:rsidR="00266BE4" w:rsidRPr="00AB20BB" w:rsidRDefault="00266BE4" w:rsidP="002477BC">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D9E2F3" w:themeFill="accent5" w:themeFillTint="33"/>
            <w:vAlign w:val="center"/>
          </w:tcPr>
          <w:p w:rsidR="00266BE4" w:rsidRPr="00AB20BB" w:rsidRDefault="00266BE4" w:rsidP="002477BC">
            <w:pPr>
              <w:spacing w:after="0"/>
              <w:jc w:val="center"/>
              <w:rPr>
                <w:rFonts w:ascii="Book Antiqua" w:hAnsi="Book Antiqua"/>
                <w:b/>
                <w:sz w:val="18"/>
                <w:szCs w:val="18"/>
              </w:rPr>
            </w:pPr>
            <w:r w:rsidRPr="00AB20BB">
              <w:rPr>
                <w:rFonts w:ascii="Book Antiqua" w:hAnsi="Book Antiqua"/>
                <w:b/>
                <w:sz w:val="18"/>
                <w:szCs w:val="18"/>
              </w:rPr>
              <w:t xml:space="preserve">EVALUA-TION </w:t>
            </w:r>
          </w:p>
          <w:p w:rsidR="00266BE4" w:rsidRDefault="00266BE4" w:rsidP="002477BC">
            <w:pPr>
              <w:spacing w:after="0"/>
              <w:jc w:val="center"/>
              <w:rPr>
                <w:rFonts w:ascii="Book Antiqua" w:hAnsi="Book Antiqua"/>
                <w:b/>
                <w:sz w:val="18"/>
                <w:szCs w:val="18"/>
              </w:rPr>
            </w:pPr>
            <w:r w:rsidRPr="00AB20BB">
              <w:rPr>
                <w:rFonts w:ascii="Book Antiqua" w:hAnsi="Book Antiqua"/>
                <w:b/>
                <w:sz w:val="18"/>
                <w:szCs w:val="18"/>
              </w:rPr>
              <w:t>(Rating 1-2-3-4)</w:t>
            </w:r>
          </w:p>
          <w:p w:rsidR="00266BE4" w:rsidRPr="00AB20BB" w:rsidRDefault="003D2C7F" w:rsidP="002477BC">
            <w:pPr>
              <w:spacing w:after="0"/>
              <w:ind w:left="108"/>
              <w:jc w:val="center"/>
              <w:rPr>
                <w:rFonts w:ascii="Book Antiqua" w:hAnsi="Book Antiqua"/>
                <w:b/>
                <w:sz w:val="18"/>
                <w:szCs w:val="18"/>
              </w:rPr>
            </w:pPr>
            <w:r>
              <w:rPr>
                <w:rFonts w:ascii="Book Antiqua" w:eastAsia="Times New Roman" w:hAnsi="Book Antiqua"/>
                <w:b/>
                <w:i/>
                <w:color w:val="000000" w:themeColor="text1"/>
                <w:sz w:val="16"/>
                <w:szCs w:val="16"/>
              </w:rPr>
              <w:t>**</w:t>
            </w:r>
            <w:r w:rsidR="00266BE4">
              <w:rPr>
                <w:rFonts w:ascii="Book Antiqua" w:eastAsia="Times New Roman" w:hAnsi="Book Antiqua"/>
                <w:b/>
                <w:i/>
                <w:color w:val="000000" w:themeColor="text1"/>
                <w:sz w:val="16"/>
                <w:szCs w:val="16"/>
              </w:rPr>
              <w:t>(</w:t>
            </w:r>
            <w:r w:rsidR="00266BE4" w:rsidRPr="00B2334A">
              <w:rPr>
                <w:rFonts w:ascii="Book Antiqua" w:eastAsia="Times New Roman" w:hAnsi="Book Antiqua"/>
                <w:b/>
                <w:i/>
                <w:color w:val="000000" w:themeColor="text1"/>
                <w:sz w:val="16"/>
                <w:szCs w:val="16"/>
              </w:rPr>
              <w:t>By marking circle</w:t>
            </w:r>
            <w:r w:rsidR="00266BE4">
              <w:rPr>
                <w:rFonts w:ascii="Book Antiqua" w:eastAsia="Times New Roman" w:hAnsi="Book Antiqua"/>
                <w:b/>
                <w:i/>
                <w:color w:val="000000" w:themeColor="text1"/>
                <w:sz w:val="16"/>
                <w:szCs w:val="16"/>
              </w:rPr>
              <w:t>)</w:t>
            </w:r>
          </w:p>
        </w:tc>
        <w:tc>
          <w:tcPr>
            <w:tcW w:w="2790" w:type="dxa"/>
            <w:shd w:val="clear" w:color="auto" w:fill="D9E2F3" w:themeFill="accent5" w:themeFillTint="33"/>
            <w:vAlign w:val="center"/>
          </w:tcPr>
          <w:p w:rsidR="00266BE4" w:rsidRPr="00AB20BB" w:rsidRDefault="00266BE4" w:rsidP="002477BC">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D9E2F3" w:themeFill="accent5" w:themeFillTint="33"/>
            <w:vAlign w:val="center"/>
          </w:tcPr>
          <w:p w:rsidR="00266BE4" w:rsidRPr="00AB20BB" w:rsidRDefault="00266BE4" w:rsidP="002477BC">
            <w:pPr>
              <w:spacing w:after="0"/>
              <w:jc w:val="center"/>
              <w:rPr>
                <w:rFonts w:ascii="Book Antiqua" w:hAnsi="Book Antiqua"/>
                <w:b/>
                <w:sz w:val="18"/>
                <w:szCs w:val="18"/>
              </w:rPr>
            </w:pPr>
            <w:r>
              <w:rPr>
                <w:rFonts w:ascii="Book Antiqua" w:hAnsi="Book Antiqua"/>
                <w:b/>
                <w:sz w:val="18"/>
                <w:szCs w:val="18"/>
              </w:rPr>
              <w:t>OBSERVATION AND RECOMMENDATION</w:t>
            </w:r>
          </w:p>
        </w:tc>
      </w:tr>
      <w:tr w:rsidR="007F328C" w:rsidRPr="000F202B" w:rsidTr="00DA250E">
        <w:trPr>
          <w:trHeight w:val="161"/>
          <w:tblHeader/>
        </w:trPr>
        <w:tc>
          <w:tcPr>
            <w:tcW w:w="6205" w:type="dxa"/>
            <w:gridSpan w:val="2"/>
            <w:shd w:val="clear" w:color="auto" w:fill="D9E2F3" w:themeFill="accent5" w:themeFillTint="33"/>
          </w:tcPr>
          <w:p w:rsidR="007F328C" w:rsidRPr="00DA250E" w:rsidRDefault="00DA250E" w:rsidP="00DA250E">
            <w:pPr>
              <w:spacing w:after="0"/>
              <w:jc w:val="center"/>
              <w:rPr>
                <w:i/>
                <w:sz w:val="16"/>
                <w:szCs w:val="16"/>
              </w:rPr>
            </w:pPr>
            <w:r>
              <w:rPr>
                <w:i/>
                <w:sz w:val="16"/>
                <w:szCs w:val="16"/>
              </w:rPr>
              <w:t>1</w:t>
            </w:r>
          </w:p>
        </w:tc>
        <w:tc>
          <w:tcPr>
            <w:tcW w:w="1530" w:type="dxa"/>
            <w:shd w:val="clear" w:color="auto" w:fill="D9E2F3" w:themeFill="accent5" w:themeFillTint="33"/>
          </w:tcPr>
          <w:p w:rsidR="007F328C" w:rsidRPr="00DA250E" w:rsidRDefault="00DA250E" w:rsidP="00DA250E">
            <w:pPr>
              <w:spacing w:after="0"/>
              <w:jc w:val="center"/>
              <w:rPr>
                <w:i/>
                <w:color w:val="000000" w:themeColor="text1"/>
                <w:sz w:val="16"/>
                <w:szCs w:val="16"/>
              </w:rPr>
            </w:pPr>
            <w:r>
              <w:rPr>
                <w:i/>
                <w:color w:val="000000" w:themeColor="text1"/>
                <w:sz w:val="16"/>
                <w:szCs w:val="16"/>
              </w:rPr>
              <w:t>2</w:t>
            </w:r>
          </w:p>
        </w:tc>
        <w:tc>
          <w:tcPr>
            <w:tcW w:w="2790" w:type="dxa"/>
            <w:shd w:val="clear" w:color="auto" w:fill="D9E2F3" w:themeFill="accent5" w:themeFillTint="33"/>
          </w:tcPr>
          <w:p w:rsidR="007F328C" w:rsidRPr="00DA250E" w:rsidRDefault="00DA250E" w:rsidP="00DA250E">
            <w:pPr>
              <w:spacing w:after="0"/>
              <w:jc w:val="center"/>
              <w:rPr>
                <w:i/>
                <w:sz w:val="16"/>
                <w:szCs w:val="16"/>
              </w:rPr>
            </w:pPr>
            <w:r>
              <w:rPr>
                <w:i/>
                <w:sz w:val="16"/>
                <w:szCs w:val="16"/>
              </w:rPr>
              <w:t>3</w:t>
            </w:r>
          </w:p>
        </w:tc>
        <w:tc>
          <w:tcPr>
            <w:tcW w:w="3330" w:type="dxa"/>
            <w:shd w:val="clear" w:color="auto" w:fill="D9E2F3" w:themeFill="accent5" w:themeFillTint="33"/>
          </w:tcPr>
          <w:p w:rsidR="007F328C" w:rsidRPr="00DA250E" w:rsidRDefault="00DA250E" w:rsidP="00DA250E">
            <w:pPr>
              <w:spacing w:after="0"/>
              <w:jc w:val="center"/>
              <w:rPr>
                <w:i/>
                <w:sz w:val="16"/>
                <w:szCs w:val="16"/>
              </w:rPr>
            </w:pPr>
            <w:r>
              <w:rPr>
                <w:i/>
                <w:sz w:val="16"/>
                <w:szCs w:val="16"/>
              </w:rPr>
              <w:t>4</w:t>
            </w:r>
          </w:p>
        </w:tc>
      </w:tr>
      <w:tr w:rsidR="00266BE4" w:rsidRPr="000F202B" w:rsidTr="002477BC">
        <w:tc>
          <w:tcPr>
            <w:tcW w:w="535" w:type="dxa"/>
          </w:tcPr>
          <w:p w:rsidR="00266BE4" w:rsidRPr="00B214AB" w:rsidRDefault="00266BE4" w:rsidP="00266BE4">
            <w:pPr>
              <w:pStyle w:val="ListParagraph"/>
              <w:numPr>
                <w:ilvl w:val="0"/>
                <w:numId w:val="11"/>
              </w:numPr>
              <w:jc w:val="both"/>
              <w:rPr>
                <w:rFonts w:ascii="Book Antiqua" w:hAnsi="Book Antiqua"/>
                <w:sz w:val="24"/>
                <w:szCs w:val="24"/>
              </w:rPr>
            </w:pPr>
          </w:p>
        </w:tc>
        <w:tc>
          <w:tcPr>
            <w:tcW w:w="5670" w:type="dxa"/>
            <w:vAlign w:val="bottom"/>
          </w:tcPr>
          <w:p w:rsidR="00266BE4" w:rsidRPr="00AB20BB" w:rsidRDefault="00266BE4" w:rsidP="002477BC">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rsidR="00266BE4" w:rsidRPr="00AB20BB" w:rsidRDefault="00266BE4" w:rsidP="00266BE4">
            <w:pPr>
              <w:pStyle w:val="ListParagraph"/>
              <w:numPr>
                <w:ilvl w:val="0"/>
                <w:numId w:val="1"/>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rsidR="00266BE4" w:rsidRPr="00AB20BB" w:rsidRDefault="00266BE4" w:rsidP="00266BE4">
            <w:pPr>
              <w:pStyle w:val="ListParagraph"/>
              <w:numPr>
                <w:ilvl w:val="0"/>
                <w:numId w:val="1"/>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rsidR="00266BE4" w:rsidRPr="00AB20BB" w:rsidRDefault="00266BE4" w:rsidP="00266BE4">
            <w:pPr>
              <w:pStyle w:val="ListParagraph"/>
              <w:numPr>
                <w:ilvl w:val="0"/>
                <w:numId w:val="1"/>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530" w:type="dxa"/>
            <w:shd w:val="clear" w:color="auto" w:fill="auto"/>
          </w:tcPr>
          <w:p w:rsidR="00266BE4" w:rsidRPr="009748F4" w:rsidRDefault="00266BE4" w:rsidP="002477BC">
            <w:pPr>
              <w:spacing w:after="0"/>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jc w:val="both"/>
              <w:rPr>
                <w:rFonts w:ascii="Book Antiqua" w:hAnsi="Book Antiqua"/>
                <w:sz w:val="16"/>
                <w:szCs w:val="16"/>
              </w:rPr>
            </w:pPr>
          </w:p>
        </w:tc>
        <w:tc>
          <w:tcPr>
            <w:tcW w:w="2790" w:type="dxa"/>
            <w:shd w:val="clear" w:color="auto" w:fill="auto"/>
          </w:tcPr>
          <w:p w:rsidR="00266BE4" w:rsidRPr="000F202B" w:rsidRDefault="00266BE4" w:rsidP="002477BC">
            <w:pPr>
              <w:rPr>
                <w:rFonts w:ascii="Book Antiqua" w:hAnsi="Book Antiqua"/>
                <w:sz w:val="24"/>
                <w:szCs w:val="24"/>
              </w:rPr>
            </w:pPr>
          </w:p>
        </w:tc>
        <w:tc>
          <w:tcPr>
            <w:tcW w:w="3330" w:type="dxa"/>
            <w:shd w:val="clear" w:color="auto" w:fill="auto"/>
          </w:tcPr>
          <w:p w:rsidR="00266BE4" w:rsidRPr="000F202B" w:rsidRDefault="00266BE4" w:rsidP="002477BC">
            <w:pPr>
              <w:rPr>
                <w:rFonts w:ascii="Book Antiqua" w:hAnsi="Book Antiqua"/>
                <w:sz w:val="24"/>
                <w:szCs w:val="24"/>
              </w:rPr>
            </w:pPr>
          </w:p>
        </w:tc>
      </w:tr>
      <w:tr w:rsidR="00266BE4" w:rsidRPr="000F202B" w:rsidTr="002477BC">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Pr="00AB20BB" w:rsidRDefault="00266BE4" w:rsidP="002477BC">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rsidR="00266BE4" w:rsidRPr="00AB20BB" w:rsidRDefault="00266BE4" w:rsidP="00266BE4">
            <w:pPr>
              <w:pStyle w:val="ListParagraph"/>
              <w:numPr>
                <w:ilvl w:val="0"/>
                <w:numId w:val="2"/>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rsidR="00266BE4" w:rsidRPr="00AB20BB" w:rsidRDefault="00266BE4" w:rsidP="00266BE4">
            <w:pPr>
              <w:pStyle w:val="ListParagraph"/>
              <w:numPr>
                <w:ilvl w:val="0"/>
                <w:numId w:val="2"/>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rsidR="00266BE4" w:rsidRPr="00AB20BB" w:rsidRDefault="00266BE4" w:rsidP="00266BE4">
            <w:pPr>
              <w:pStyle w:val="ListParagraph"/>
              <w:numPr>
                <w:ilvl w:val="0"/>
                <w:numId w:val="2"/>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530" w:type="dxa"/>
            <w:shd w:val="clear" w:color="auto" w:fill="auto"/>
          </w:tcPr>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rPr>
                <w:rFonts w:ascii="Book Antiqua" w:hAnsi="Book Antiqua"/>
                <w:sz w:val="16"/>
                <w:szCs w:val="16"/>
              </w:rPr>
            </w:pPr>
          </w:p>
        </w:tc>
        <w:tc>
          <w:tcPr>
            <w:tcW w:w="2790" w:type="dxa"/>
            <w:shd w:val="clear" w:color="auto" w:fill="auto"/>
            <w:vAlign w:val="center"/>
          </w:tcPr>
          <w:p w:rsidR="00266BE4" w:rsidRPr="000F202B" w:rsidRDefault="00266BE4" w:rsidP="002477BC">
            <w:pPr>
              <w:rPr>
                <w:rFonts w:ascii="Book Antiqua" w:hAnsi="Book Antiqua"/>
                <w:sz w:val="24"/>
                <w:szCs w:val="24"/>
              </w:rPr>
            </w:pPr>
          </w:p>
        </w:tc>
        <w:tc>
          <w:tcPr>
            <w:tcW w:w="3330" w:type="dxa"/>
            <w:shd w:val="clear" w:color="auto" w:fill="auto"/>
          </w:tcPr>
          <w:p w:rsidR="00266BE4" w:rsidRPr="000F202B" w:rsidRDefault="00266BE4" w:rsidP="002477BC">
            <w:pPr>
              <w:rPr>
                <w:rFonts w:ascii="Book Antiqua" w:hAnsi="Book Antiqua"/>
                <w:sz w:val="24"/>
                <w:szCs w:val="24"/>
              </w:rPr>
            </w:pPr>
          </w:p>
        </w:tc>
      </w:tr>
      <w:tr w:rsidR="00266BE4" w:rsidRPr="000F202B" w:rsidTr="002477BC">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Pr="00AB20BB" w:rsidRDefault="00266BE4" w:rsidP="002477BC">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rsidR="00266BE4" w:rsidRPr="00AB20BB" w:rsidRDefault="00266BE4" w:rsidP="00266BE4">
            <w:pPr>
              <w:pStyle w:val="ListParagraph"/>
              <w:numPr>
                <w:ilvl w:val="0"/>
                <w:numId w:val="3"/>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rsidR="00266BE4" w:rsidRPr="00AB20BB" w:rsidRDefault="00266BE4" w:rsidP="00266BE4">
            <w:pPr>
              <w:pStyle w:val="ListParagraph"/>
              <w:numPr>
                <w:ilvl w:val="0"/>
                <w:numId w:val="3"/>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rsidR="00266BE4" w:rsidRPr="00AB20BB" w:rsidRDefault="00266BE4" w:rsidP="00266BE4">
            <w:pPr>
              <w:pStyle w:val="ListParagraph"/>
              <w:numPr>
                <w:ilvl w:val="0"/>
                <w:numId w:val="3"/>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rPr>
                <w:rFonts w:ascii="Book Antiqua" w:hAnsi="Book Antiqua"/>
                <w:sz w:val="16"/>
                <w:szCs w:val="16"/>
              </w:rPr>
            </w:pPr>
          </w:p>
        </w:tc>
        <w:tc>
          <w:tcPr>
            <w:tcW w:w="2790" w:type="dxa"/>
            <w:shd w:val="clear" w:color="auto" w:fill="auto"/>
          </w:tcPr>
          <w:p w:rsidR="00266BE4" w:rsidRPr="000F202B" w:rsidRDefault="00266BE4" w:rsidP="002477BC">
            <w:pPr>
              <w:rPr>
                <w:rFonts w:ascii="Book Antiqua" w:hAnsi="Book Antiqua"/>
                <w:sz w:val="24"/>
                <w:szCs w:val="24"/>
              </w:rPr>
            </w:pPr>
          </w:p>
        </w:tc>
        <w:tc>
          <w:tcPr>
            <w:tcW w:w="3330" w:type="dxa"/>
            <w:shd w:val="clear" w:color="auto" w:fill="auto"/>
          </w:tcPr>
          <w:p w:rsidR="00266BE4" w:rsidRPr="000F202B" w:rsidRDefault="00266BE4" w:rsidP="002477BC">
            <w:pPr>
              <w:rPr>
                <w:rFonts w:ascii="Book Antiqua" w:hAnsi="Book Antiqua"/>
                <w:sz w:val="24"/>
                <w:szCs w:val="24"/>
              </w:rPr>
            </w:pPr>
          </w:p>
        </w:tc>
      </w:tr>
      <w:tr w:rsidR="00266BE4" w:rsidRPr="000F202B" w:rsidTr="002477BC">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Pr="00AB20BB" w:rsidRDefault="00266BE4" w:rsidP="002477BC">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rsidR="00266BE4" w:rsidRPr="00AB20BB" w:rsidRDefault="001A47F2" w:rsidP="00266BE4">
            <w:pPr>
              <w:pStyle w:val="ListParagraph"/>
              <w:numPr>
                <w:ilvl w:val="0"/>
                <w:numId w:val="4"/>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COMMITMENT TO</w:t>
            </w:r>
            <w:r w:rsidR="00266BE4" w:rsidRPr="00AB20BB">
              <w:rPr>
                <w:rFonts w:ascii="Book Antiqua" w:hAnsi="Book Antiqua"/>
                <w:color w:val="000000" w:themeColor="text1"/>
                <w:sz w:val="16"/>
                <w:szCs w:val="16"/>
              </w:rPr>
              <w:t xml:space="preserve"> ORGANIZATIONAL DEVELOPMENT  </w:t>
            </w:r>
          </w:p>
          <w:p w:rsidR="00266BE4" w:rsidRPr="00AB20BB" w:rsidRDefault="00266BE4" w:rsidP="00266BE4">
            <w:pPr>
              <w:pStyle w:val="ListParagraph"/>
              <w:numPr>
                <w:ilvl w:val="0"/>
                <w:numId w:val="4"/>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rsidR="00266BE4" w:rsidRPr="00AB20BB" w:rsidRDefault="00266BE4" w:rsidP="00266BE4">
            <w:pPr>
              <w:pStyle w:val="ListParagraph"/>
              <w:numPr>
                <w:ilvl w:val="0"/>
                <w:numId w:val="4"/>
              </w:numPr>
              <w:spacing w:after="0"/>
              <w:rPr>
                <w:rFonts w:ascii="Book Antiqua" w:hAnsi="Book Antiqua"/>
                <w:sz w:val="16"/>
                <w:szCs w:val="16"/>
              </w:rPr>
            </w:pPr>
            <w:r w:rsidRPr="00AB20BB">
              <w:rPr>
                <w:rFonts w:ascii="Book Antiqua" w:hAnsi="Book Antiqua"/>
                <w:sz w:val="16"/>
                <w:szCs w:val="16"/>
              </w:rPr>
              <w:t xml:space="preserve">COMMITMENT </w:t>
            </w:r>
            <w:r w:rsidR="001A47F2" w:rsidRPr="00AB20BB">
              <w:rPr>
                <w:rFonts w:ascii="Book Antiqua" w:hAnsi="Book Antiqua"/>
                <w:sz w:val="16"/>
                <w:szCs w:val="16"/>
              </w:rPr>
              <w:t>TO THE</w:t>
            </w:r>
            <w:r w:rsidRPr="00AB20BB">
              <w:rPr>
                <w:rFonts w:ascii="Book Antiqua" w:hAnsi="Book Antiqua"/>
                <w:sz w:val="16"/>
                <w:szCs w:val="16"/>
              </w:rPr>
              <w:t xml:space="preserve"> DELIVERY OF QUALITY SERVICES AND PRODUCTS</w:t>
            </w:r>
          </w:p>
        </w:tc>
        <w:tc>
          <w:tcPr>
            <w:tcW w:w="1530" w:type="dxa"/>
            <w:shd w:val="clear" w:color="auto" w:fill="auto"/>
          </w:tcPr>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rPr>
                <w:rFonts w:ascii="Book Antiqua" w:hAnsi="Book Antiqua"/>
                <w:sz w:val="16"/>
                <w:szCs w:val="16"/>
              </w:rPr>
            </w:pPr>
          </w:p>
        </w:tc>
        <w:tc>
          <w:tcPr>
            <w:tcW w:w="2790" w:type="dxa"/>
            <w:shd w:val="clear" w:color="auto" w:fill="auto"/>
          </w:tcPr>
          <w:p w:rsidR="00266BE4" w:rsidRPr="000F202B" w:rsidRDefault="00266BE4" w:rsidP="002477BC">
            <w:pPr>
              <w:rPr>
                <w:rFonts w:ascii="Book Antiqua" w:hAnsi="Book Antiqua"/>
                <w:sz w:val="24"/>
                <w:szCs w:val="24"/>
              </w:rPr>
            </w:pPr>
          </w:p>
        </w:tc>
        <w:tc>
          <w:tcPr>
            <w:tcW w:w="3330" w:type="dxa"/>
            <w:shd w:val="clear" w:color="auto" w:fill="auto"/>
          </w:tcPr>
          <w:p w:rsidR="00266BE4" w:rsidRPr="000F202B" w:rsidRDefault="00266BE4" w:rsidP="002477BC">
            <w:pPr>
              <w:rPr>
                <w:rFonts w:ascii="Book Antiqua" w:hAnsi="Book Antiqua"/>
                <w:sz w:val="24"/>
                <w:szCs w:val="24"/>
              </w:rPr>
            </w:pPr>
          </w:p>
        </w:tc>
      </w:tr>
      <w:tr w:rsidR="00266BE4" w:rsidRPr="000F202B" w:rsidTr="002477BC">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Pr="00AB20BB" w:rsidRDefault="00266BE4" w:rsidP="002477BC">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rsidR="00266BE4" w:rsidRPr="00AB20BB" w:rsidRDefault="00266BE4" w:rsidP="00266BE4">
            <w:pPr>
              <w:pStyle w:val="ListParagraph"/>
              <w:numPr>
                <w:ilvl w:val="0"/>
                <w:numId w:val="5"/>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rsidR="00266BE4" w:rsidRPr="00AB20BB" w:rsidRDefault="00266BE4" w:rsidP="00266BE4">
            <w:pPr>
              <w:pStyle w:val="ListParagraph"/>
              <w:numPr>
                <w:ilvl w:val="0"/>
                <w:numId w:val="5"/>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rsidR="00266BE4" w:rsidRPr="00AB20BB" w:rsidRDefault="00266BE4" w:rsidP="00266BE4">
            <w:pPr>
              <w:pStyle w:val="ListParagraph"/>
              <w:numPr>
                <w:ilvl w:val="0"/>
                <w:numId w:val="5"/>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530" w:type="dxa"/>
            <w:shd w:val="clear" w:color="auto" w:fill="auto"/>
          </w:tcPr>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rPr>
                <w:rFonts w:ascii="Book Antiqua" w:hAnsi="Book Antiqua"/>
                <w:sz w:val="16"/>
                <w:szCs w:val="16"/>
              </w:rPr>
            </w:pPr>
          </w:p>
        </w:tc>
        <w:tc>
          <w:tcPr>
            <w:tcW w:w="2790" w:type="dxa"/>
            <w:shd w:val="clear" w:color="auto" w:fill="auto"/>
          </w:tcPr>
          <w:p w:rsidR="00266BE4" w:rsidRPr="000F202B" w:rsidRDefault="00266BE4" w:rsidP="002477BC">
            <w:pPr>
              <w:rPr>
                <w:rFonts w:ascii="Book Antiqua" w:hAnsi="Book Antiqua"/>
                <w:sz w:val="24"/>
                <w:szCs w:val="24"/>
              </w:rPr>
            </w:pPr>
          </w:p>
        </w:tc>
        <w:tc>
          <w:tcPr>
            <w:tcW w:w="3330" w:type="dxa"/>
            <w:shd w:val="clear" w:color="auto" w:fill="auto"/>
          </w:tcPr>
          <w:p w:rsidR="00266BE4" w:rsidRPr="000F202B" w:rsidRDefault="00266BE4" w:rsidP="002477BC">
            <w:pPr>
              <w:rPr>
                <w:rFonts w:ascii="Book Antiqua" w:hAnsi="Book Antiqua"/>
                <w:sz w:val="24"/>
                <w:szCs w:val="24"/>
              </w:rPr>
            </w:pPr>
          </w:p>
        </w:tc>
      </w:tr>
      <w:tr w:rsidR="00266BE4" w:rsidRPr="000F202B" w:rsidTr="002477BC">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Pr="00AB20BB" w:rsidRDefault="00266BE4" w:rsidP="002477BC">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rsidR="00266BE4" w:rsidRPr="00AB20BB" w:rsidRDefault="00266BE4" w:rsidP="00266BE4">
            <w:pPr>
              <w:pStyle w:val="ListParagraph"/>
              <w:numPr>
                <w:ilvl w:val="0"/>
                <w:numId w:val="6"/>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rsidR="00266BE4" w:rsidRPr="00AB20BB" w:rsidRDefault="00266BE4" w:rsidP="00266BE4">
            <w:pPr>
              <w:pStyle w:val="ListParagraph"/>
              <w:numPr>
                <w:ilvl w:val="0"/>
                <w:numId w:val="6"/>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rsidR="00266BE4" w:rsidRPr="00AB20BB" w:rsidRDefault="00266BE4" w:rsidP="00266BE4">
            <w:pPr>
              <w:pStyle w:val="ListParagraph"/>
              <w:numPr>
                <w:ilvl w:val="0"/>
                <w:numId w:val="6"/>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530" w:type="dxa"/>
            <w:shd w:val="clear" w:color="auto" w:fill="auto"/>
          </w:tcPr>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rPr>
                <w:rFonts w:ascii="Book Antiqua" w:hAnsi="Book Antiqua"/>
                <w:sz w:val="16"/>
                <w:szCs w:val="16"/>
              </w:rPr>
            </w:pPr>
          </w:p>
        </w:tc>
        <w:tc>
          <w:tcPr>
            <w:tcW w:w="2790" w:type="dxa"/>
            <w:shd w:val="clear" w:color="auto" w:fill="auto"/>
          </w:tcPr>
          <w:p w:rsidR="00266BE4" w:rsidRPr="000F202B" w:rsidRDefault="00266BE4" w:rsidP="002477BC">
            <w:pPr>
              <w:rPr>
                <w:rFonts w:ascii="Book Antiqua" w:hAnsi="Book Antiqua"/>
                <w:sz w:val="24"/>
                <w:szCs w:val="24"/>
              </w:rPr>
            </w:pPr>
          </w:p>
        </w:tc>
        <w:tc>
          <w:tcPr>
            <w:tcW w:w="3330" w:type="dxa"/>
            <w:shd w:val="clear" w:color="auto" w:fill="auto"/>
          </w:tcPr>
          <w:p w:rsidR="00266BE4" w:rsidRPr="000F202B" w:rsidRDefault="00266BE4" w:rsidP="002477BC">
            <w:pPr>
              <w:rPr>
                <w:rFonts w:ascii="Book Antiqua" w:hAnsi="Book Antiqua"/>
                <w:sz w:val="24"/>
                <w:szCs w:val="24"/>
              </w:rPr>
            </w:pPr>
          </w:p>
        </w:tc>
      </w:tr>
      <w:tr w:rsidR="00266BE4" w:rsidRPr="000F202B" w:rsidTr="002477BC">
        <w:trPr>
          <w:trHeight w:val="1817"/>
        </w:trPr>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vAlign w:val="bottom"/>
          </w:tcPr>
          <w:p w:rsidR="00266BE4" w:rsidRPr="00AB20BB" w:rsidRDefault="00266BE4" w:rsidP="002477BC">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rsidR="00266BE4" w:rsidRPr="00AB20BB" w:rsidRDefault="00266BE4" w:rsidP="00266BE4">
            <w:pPr>
              <w:pStyle w:val="ListParagraph"/>
              <w:numPr>
                <w:ilvl w:val="0"/>
                <w:numId w:val="7"/>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rsidR="00266BE4" w:rsidRPr="00AB20BB" w:rsidRDefault="00266BE4" w:rsidP="00266BE4">
            <w:pPr>
              <w:pStyle w:val="ListParagraph"/>
              <w:numPr>
                <w:ilvl w:val="0"/>
                <w:numId w:val="7"/>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rsidR="00266BE4" w:rsidRPr="00AB20BB" w:rsidRDefault="00266BE4" w:rsidP="00266BE4">
            <w:pPr>
              <w:pStyle w:val="ListParagraph"/>
              <w:numPr>
                <w:ilvl w:val="0"/>
                <w:numId w:val="7"/>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rsidR="00266BE4" w:rsidRPr="00AB20BB" w:rsidRDefault="00266BE4" w:rsidP="00266BE4">
            <w:pPr>
              <w:pStyle w:val="ListParagraph"/>
              <w:numPr>
                <w:ilvl w:val="0"/>
                <w:numId w:val="7"/>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530" w:type="dxa"/>
            <w:shd w:val="clear" w:color="auto" w:fill="auto"/>
          </w:tcPr>
          <w:p w:rsidR="00266BE4" w:rsidRPr="009748F4" w:rsidRDefault="00266BE4" w:rsidP="002477BC">
            <w:pPr>
              <w:spacing w:after="0"/>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line="240" w:lineRule="auto"/>
              <w:rPr>
                <w:rFonts w:ascii="Book Antiqua" w:hAnsi="Book Antiqua"/>
                <w:sz w:val="16"/>
                <w:szCs w:val="16"/>
              </w:rPr>
            </w:pPr>
          </w:p>
        </w:tc>
        <w:tc>
          <w:tcPr>
            <w:tcW w:w="2790" w:type="dxa"/>
            <w:shd w:val="clear" w:color="auto" w:fill="auto"/>
          </w:tcPr>
          <w:p w:rsidR="00266BE4" w:rsidRPr="000F202B" w:rsidRDefault="00266BE4" w:rsidP="002477BC">
            <w:pPr>
              <w:spacing w:line="240" w:lineRule="auto"/>
              <w:rPr>
                <w:rFonts w:ascii="Book Antiqua" w:hAnsi="Book Antiqua"/>
                <w:sz w:val="24"/>
                <w:szCs w:val="24"/>
              </w:rPr>
            </w:pPr>
          </w:p>
        </w:tc>
        <w:tc>
          <w:tcPr>
            <w:tcW w:w="3330" w:type="dxa"/>
            <w:shd w:val="clear" w:color="auto" w:fill="auto"/>
          </w:tcPr>
          <w:p w:rsidR="00266BE4" w:rsidRPr="000F202B" w:rsidRDefault="00266BE4" w:rsidP="002477BC">
            <w:pPr>
              <w:spacing w:line="240" w:lineRule="auto"/>
              <w:rPr>
                <w:rFonts w:ascii="Book Antiqua" w:hAnsi="Book Antiqua"/>
                <w:sz w:val="24"/>
                <w:szCs w:val="24"/>
              </w:rPr>
            </w:pPr>
          </w:p>
        </w:tc>
      </w:tr>
      <w:tr w:rsidR="00266BE4" w:rsidRPr="000F202B" w:rsidTr="002477BC">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Pr="00AB20BB" w:rsidRDefault="00266BE4" w:rsidP="002477BC">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rsidR="00266BE4" w:rsidRPr="00AB20BB" w:rsidRDefault="00266BE4" w:rsidP="00266BE4">
            <w:pPr>
              <w:pStyle w:val="ListParagraph"/>
              <w:numPr>
                <w:ilvl w:val="0"/>
                <w:numId w:val="8"/>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rsidR="00266BE4" w:rsidRPr="00AB20BB" w:rsidRDefault="00266BE4" w:rsidP="00266BE4">
            <w:pPr>
              <w:pStyle w:val="ListParagraph"/>
              <w:numPr>
                <w:ilvl w:val="0"/>
                <w:numId w:val="8"/>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rsidR="00266BE4" w:rsidRPr="00AB20BB" w:rsidRDefault="00266BE4" w:rsidP="00266BE4">
            <w:pPr>
              <w:pStyle w:val="ListParagraph"/>
              <w:numPr>
                <w:ilvl w:val="0"/>
                <w:numId w:val="8"/>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spacing w:after="0" w:line="240" w:lineRule="auto"/>
              <w:rPr>
                <w:rFonts w:ascii="Book Antiqua" w:hAnsi="Book Antiqua"/>
                <w:sz w:val="16"/>
                <w:szCs w:val="16"/>
              </w:rPr>
            </w:pPr>
          </w:p>
        </w:tc>
        <w:tc>
          <w:tcPr>
            <w:tcW w:w="2790" w:type="dxa"/>
            <w:shd w:val="clear" w:color="auto" w:fill="auto"/>
          </w:tcPr>
          <w:p w:rsidR="00266BE4" w:rsidRPr="000F202B" w:rsidRDefault="00266BE4" w:rsidP="002477BC">
            <w:pPr>
              <w:spacing w:line="240" w:lineRule="auto"/>
              <w:rPr>
                <w:rFonts w:ascii="Book Antiqua" w:hAnsi="Book Antiqua"/>
                <w:sz w:val="24"/>
                <w:szCs w:val="24"/>
              </w:rPr>
            </w:pPr>
          </w:p>
        </w:tc>
        <w:tc>
          <w:tcPr>
            <w:tcW w:w="3330" w:type="dxa"/>
            <w:shd w:val="clear" w:color="auto" w:fill="auto"/>
          </w:tcPr>
          <w:p w:rsidR="00266BE4" w:rsidRPr="000F202B" w:rsidRDefault="00266BE4" w:rsidP="002477BC">
            <w:pPr>
              <w:spacing w:line="240" w:lineRule="auto"/>
              <w:rPr>
                <w:rFonts w:ascii="Book Antiqua" w:hAnsi="Book Antiqua"/>
                <w:sz w:val="24"/>
                <w:szCs w:val="24"/>
              </w:rPr>
            </w:pPr>
          </w:p>
        </w:tc>
      </w:tr>
      <w:tr w:rsidR="00266BE4" w:rsidRPr="000F202B" w:rsidTr="002477BC">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Pr="00AB20BB" w:rsidRDefault="00DA250E" w:rsidP="002477BC">
            <w:pPr>
              <w:spacing w:after="42"/>
              <w:rPr>
                <w:rFonts w:ascii="Book Antiqua" w:hAnsi="Book Antiqua"/>
                <w:b/>
                <w:color w:val="0000CC"/>
                <w:sz w:val="16"/>
                <w:szCs w:val="16"/>
              </w:rPr>
            </w:pPr>
            <w:r w:rsidRPr="00AB20BB">
              <w:rPr>
                <w:rFonts w:ascii="Book Antiqua" w:hAnsi="Book Antiqua"/>
                <w:b/>
                <w:color w:val="0000CC"/>
                <w:sz w:val="16"/>
                <w:szCs w:val="16"/>
              </w:rPr>
              <w:t>DEVELOPING AND</w:t>
            </w:r>
            <w:r w:rsidR="00266BE4" w:rsidRPr="00AB20BB">
              <w:rPr>
                <w:rFonts w:ascii="Book Antiqua" w:hAnsi="Book Antiqua"/>
                <w:b/>
                <w:color w:val="0000CC"/>
                <w:sz w:val="16"/>
                <w:szCs w:val="16"/>
              </w:rPr>
              <w:t xml:space="preserve"> MANAGING BUDGETS </w:t>
            </w:r>
          </w:p>
          <w:p w:rsidR="00266BE4" w:rsidRPr="00AB20BB" w:rsidRDefault="00266BE4" w:rsidP="00266BE4">
            <w:pPr>
              <w:pStyle w:val="ListParagraph"/>
              <w:numPr>
                <w:ilvl w:val="0"/>
                <w:numId w:val="9"/>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rsidR="00266BE4" w:rsidRPr="00AB20BB" w:rsidRDefault="00266BE4" w:rsidP="00266BE4">
            <w:pPr>
              <w:pStyle w:val="ListParagraph"/>
              <w:numPr>
                <w:ilvl w:val="0"/>
                <w:numId w:val="9"/>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rsidR="00266BE4" w:rsidRPr="00AB20BB" w:rsidRDefault="00266BE4" w:rsidP="00266BE4">
            <w:pPr>
              <w:pStyle w:val="ListParagraph"/>
              <w:numPr>
                <w:ilvl w:val="0"/>
                <w:numId w:val="9"/>
              </w:numPr>
              <w:spacing w:after="56"/>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rsidR="00266BE4" w:rsidRPr="009748F4" w:rsidRDefault="00266BE4" w:rsidP="002477BC">
            <w:pPr>
              <w:spacing w:after="0"/>
              <w:ind w:left="108"/>
              <w:jc w:val="center"/>
              <w:rPr>
                <w:rFonts w:ascii="Book Antiqua" w:hAnsi="Book Antiqua"/>
                <w:color w:val="000000" w:themeColor="text1"/>
                <w:sz w:val="16"/>
                <w:szCs w:val="16"/>
                <w:highlight w:val="yellow"/>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2790" w:type="dxa"/>
            <w:shd w:val="clear" w:color="auto" w:fill="auto"/>
          </w:tcPr>
          <w:p w:rsidR="00266BE4" w:rsidRPr="000F202B" w:rsidRDefault="00266BE4" w:rsidP="002477BC">
            <w:pPr>
              <w:spacing w:line="240" w:lineRule="auto"/>
              <w:rPr>
                <w:rFonts w:ascii="Book Antiqua" w:hAnsi="Book Antiqua"/>
                <w:sz w:val="24"/>
                <w:szCs w:val="24"/>
              </w:rPr>
            </w:pPr>
          </w:p>
        </w:tc>
        <w:tc>
          <w:tcPr>
            <w:tcW w:w="3330" w:type="dxa"/>
            <w:shd w:val="clear" w:color="auto" w:fill="auto"/>
          </w:tcPr>
          <w:p w:rsidR="00266BE4" w:rsidRPr="000F202B" w:rsidRDefault="00266BE4" w:rsidP="002477BC">
            <w:pPr>
              <w:spacing w:line="240" w:lineRule="auto"/>
              <w:rPr>
                <w:rFonts w:ascii="Book Antiqua" w:hAnsi="Book Antiqua"/>
                <w:sz w:val="24"/>
                <w:szCs w:val="24"/>
              </w:rPr>
            </w:pPr>
          </w:p>
        </w:tc>
      </w:tr>
      <w:tr w:rsidR="00266BE4" w:rsidRPr="000F202B" w:rsidTr="002477BC">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Pr="00AB20BB" w:rsidRDefault="00266BE4" w:rsidP="002477BC">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rsidR="00266BE4" w:rsidRPr="00AB20BB" w:rsidRDefault="00266BE4" w:rsidP="00266BE4">
            <w:pPr>
              <w:pStyle w:val="ListParagraph"/>
              <w:numPr>
                <w:ilvl w:val="0"/>
                <w:numId w:val="10"/>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rsidR="00266BE4" w:rsidRPr="00AB20BB" w:rsidRDefault="00266BE4" w:rsidP="00266BE4">
            <w:pPr>
              <w:pStyle w:val="ListParagraph"/>
              <w:numPr>
                <w:ilvl w:val="0"/>
                <w:numId w:val="10"/>
              </w:numPr>
              <w:spacing w:after="0"/>
              <w:rPr>
                <w:rFonts w:ascii="Book Antiqua" w:hAnsi="Book Antiqua"/>
                <w:sz w:val="16"/>
                <w:szCs w:val="16"/>
              </w:rPr>
            </w:pPr>
            <w:r w:rsidRPr="00AB20BB">
              <w:rPr>
                <w:rFonts w:ascii="Book Antiqua" w:hAnsi="Book Antiqua"/>
                <w:sz w:val="16"/>
                <w:szCs w:val="16"/>
              </w:rPr>
              <w:t xml:space="preserve">ABILITY TO DEVELOP STAFF </w:t>
            </w:r>
          </w:p>
          <w:p w:rsidR="00266BE4" w:rsidRPr="00AB20BB" w:rsidRDefault="00266BE4" w:rsidP="00266BE4">
            <w:pPr>
              <w:pStyle w:val="ListParagraph"/>
              <w:numPr>
                <w:ilvl w:val="0"/>
                <w:numId w:val="10"/>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rsidR="00266BE4" w:rsidRPr="009748F4" w:rsidRDefault="00266BE4" w:rsidP="002477BC">
            <w:pPr>
              <w:spacing w:after="0"/>
              <w:jc w:val="center"/>
              <w:rPr>
                <w:rFonts w:ascii="Book Antiqua" w:hAnsi="Book Antiqua"/>
                <w:color w:val="000000" w:themeColor="text1"/>
                <w:sz w:val="16"/>
                <w:szCs w:val="16"/>
              </w:rPr>
            </w:pPr>
          </w:p>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66BE4" w:rsidRPr="009748F4" w:rsidRDefault="00266BE4" w:rsidP="002477BC">
            <w:pPr>
              <w:spacing w:line="240" w:lineRule="auto"/>
              <w:rPr>
                <w:rFonts w:ascii="Book Antiqua" w:hAnsi="Book Antiqua"/>
                <w:sz w:val="16"/>
                <w:szCs w:val="16"/>
              </w:rPr>
            </w:pPr>
          </w:p>
        </w:tc>
        <w:tc>
          <w:tcPr>
            <w:tcW w:w="2790" w:type="dxa"/>
            <w:shd w:val="clear" w:color="auto" w:fill="auto"/>
          </w:tcPr>
          <w:p w:rsidR="00266BE4" w:rsidRPr="000F202B" w:rsidRDefault="00266BE4" w:rsidP="002477BC">
            <w:pPr>
              <w:spacing w:line="240" w:lineRule="auto"/>
              <w:rPr>
                <w:rFonts w:ascii="Book Antiqua" w:hAnsi="Book Antiqua"/>
                <w:sz w:val="24"/>
                <w:szCs w:val="24"/>
              </w:rPr>
            </w:pPr>
          </w:p>
        </w:tc>
        <w:tc>
          <w:tcPr>
            <w:tcW w:w="3330" w:type="dxa"/>
            <w:shd w:val="clear" w:color="auto" w:fill="auto"/>
          </w:tcPr>
          <w:p w:rsidR="00266BE4" w:rsidRPr="000F202B" w:rsidRDefault="00266BE4" w:rsidP="002477BC">
            <w:pPr>
              <w:spacing w:line="240" w:lineRule="auto"/>
              <w:rPr>
                <w:rFonts w:ascii="Book Antiqua" w:hAnsi="Book Antiqua"/>
                <w:sz w:val="24"/>
                <w:szCs w:val="24"/>
              </w:rPr>
            </w:pPr>
          </w:p>
        </w:tc>
      </w:tr>
      <w:tr w:rsidR="00266BE4" w:rsidRPr="000F202B" w:rsidTr="002477BC">
        <w:trPr>
          <w:trHeight w:val="773"/>
        </w:trPr>
        <w:tc>
          <w:tcPr>
            <w:tcW w:w="535" w:type="dxa"/>
          </w:tcPr>
          <w:p w:rsidR="00266BE4" w:rsidRPr="00B214AB" w:rsidRDefault="00266BE4" w:rsidP="00266BE4">
            <w:pPr>
              <w:pStyle w:val="ListParagraph"/>
              <w:numPr>
                <w:ilvl w:val="0"/>
                <w:numId w:val="11"/>
              </w:numPr>
              <w:spacing w:line="240" w:lineRule="auto"/>
              <w:rPr>
                <w:rFonts w:ascii="Book Antiqua" w:hAnsi="Book Antiqua"/>
                <w:sz w:val="24"/>
                <w:szCs w:val="24"/>
              </w:rPr>
            </w:pPr>
          </w:p>
        </w:tc>
        <w:tc>
          <w:tcPr>
            <w:tcW w:w="5670" w:type="dxa"/>
          </w:tcPr>
          <w:p w:rsidR="00266BE4" w:rsidRDefault="00DA250E" w:rsidP="002477BC">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rsidR="00266BE4" w:rsidRDefault="00266BE4" w:rsidP="002477BC">
            <w:pPr>
              <w:spacing w:after="0"/>
              <w:rPr>
                <w:rFonts w:ascii="Book Antiqua" w:hAnsi="Book Antiqua"/>
                <w:b/>
                <w:color w:val="0000CC"/>
                <w:sz w:val="16"/>
                <w:szCs w:val="16"/>
              </w:rPr>
            </w:pPr>
          </w:p>
          <w:p w:rsidR="00266BE4" w:rsidRPr="00AB20BB" w:rsidRDefault="00266BE4" w:rsidP="002477BC">
            <w:pPr>
              <w:spacing w:after="0"/>
              <w:rPr>
                <w:rFonts w:ascii="Book Antiqua" w:hAnsi="Book Antiqua"/>
                <w:b/>
                <w:color w:val="0000CC"/>
                <w:sz w:val="16"/>
                <w:szCs w:val="16"/>
              </w:rPr>
            </w:pPr>
          </w:p>
        </w:tc>
        <w:tc>
          <w:tcPr>
            <w:tcW w:w="1530" w:type="dxa"/>
            <w:shd w:val="clear" w:color="auto" w:fill="auto"/>
          </w:tcPr>
          <w:p w:rsidR="00266BE4" w:rsidRPr="009748F4" w:rsidRDefault="00266BE4" w:rsidP="002477BC">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tc>
        <w:tc>
          <w:tcPr>
            <w:tcW w:w="2790" w:type="dxa"/>
            <w:shd w:val="clear" w:color="auto" w:fill="auto"/>
          </w:tcPr>
          <w:p w:rsidR="00266BE4" w:rsidRPr="000F202B" w:rsidRDefault="00266BE4" w:rsidP="002477BC">
            <w:pPr>
              <w:spacing w:line="240" w:lineRule="auto"/>
              <w:rPr>
                <w:rFonts w:ascii="Book Antiqua" w:hAnsi="Book Antiqua"/>
                <w:sz w:val="24"/>
                <w:szCs w:val="24"/>
              </w:rPr>
            </w:pPr>
          </w:p>
        </w:tc>
        <w:tc>
          <w:tcPr>
            <w:tcW w:w="3330" w:type="dxa"/>
            <w:shd w:val="clear" w:color="auto" w:fill="auto"/>
          </w:tcPr>
          <w:p w:rsidR="00266BE4" w:rsidRPr="000F202B" w:rsidRDefault="00266BE4" w:rsidP="002477BC">
            <w:pPr>
              <w:spacing w:line="240" w:lineRule="auto"/>
              <w:rPr>
                <w:rFonts w:ascii="Book Antiqua" w:hAnsi="Book Antiqua"/>
                <w:sz w:val="24"/>
                <w:szCs w:val="24"/>
              </w:rPr>
            </w:pPr>
          </w:p>
        </w:tc>
      </w:tr>
    </w:tbl>
    <w:p w:rsidR="00266BE4" w:rsidRPr="00B2334A" w:rsidRDefault="00266BE4" w:rsidP="00266BE4">
      <w:pPr>
        <w:pStyle w:val="NoSpacing"/>
        <w:rPr>
          <w:rFonts w:ascii="Book Antiqua" w:hAnsi="Book Antiqua"/>
          <w:sz w:val="24"/>
          <w:szCs w:val="24"/>
        </w:rPr>
        <w:sectPr w:rsidR="00266BE4" w:rsidRPr="00B2334A" w:rsidSect="002477BC">
          <w:pgSz w:w="15840" w:h="12240" w:orient="landscape"/>
          <w:pgMar w:top="1296" w:right="1152" w:bottom="1296" w:left="1152" w:header="720" w:footer="720" w:gutter="0"/>
          <w:cols w:space="720"/>
          <w:docGrid w:linePitch="360"/>
        </w:sectPr>
      </w:pPr>
      <w:r w:rsidRPr="00BD50ED">
        <w:rPr>
          <w:rFonts w:ascii="Book Antiqua" w:hAnsi="Book Antiqua"/>
          <w:b/>
          <w:i/>
          <w:sz w:val="20"/>
          <w:szCs w:val="20"/>
        </w:rPr>
        <w:t>.</w:t>
      </w:r>
      <w:r>
        <w:rPr>
          <w:rFonts w:ascii="Book Antiqua" w:hAnsi="Book Antiqua"/>
        </w:rPr>
        <w:tab/>
      </w:r>
    </w:p>
    <w:p w:rsidR="007442A7" w:rsidRDefault="00824091" w:rsidP="00B50471">
      <w:pPr>
        <w:pStyle w:val="Heading1"/>
        <w:numPr>
          <w:ilvl w:val="0"/>
          <w:numId w:val="12"/>
        </w:numPr>
        <w:shd w:val="clear" w:color="auto" w:fill="F7CAAC" w:themeFill="accent2" w:themeFillTint="66"/>
        <w:rPr>
          <w:rFonts w:ascii="Book Antiqua" w:hAnsi="Book Antiqua"/>
          <w:color w:val="0000CC"/>
          <w:sz w:val="24"/>
          <w:szCs w:val="24"/>
        </w:rPr>
      </w:pPr>
      <w:bookmarkStart w:id="11" w:name="_Toc460923033"/>
      <w:r>
        <w:rPr>
          <w:rFonts w:ascii="Book Antiqua" w:hAnsi="Book Antiqua"/>
          <w:color w:val="0000CC"/>
          <w:sz w:val="24"/>
          <w:szCs w:val="24"/>
        </w:rPr>
        <w:lastRenderedPageBreak/>
        <w:t>RCC’s BRIEF</w:t>
      </w:r>
      <w:r w:rsidR="00DA250E" w:rsidRPr="00DA250E">
        <w:rPr>
          <w:rFonts w:ascii="Book Antiqua" w:hAnsi="Book Antiqua"/>
          <w:color w:val="0000CC"/>
          <w:sz w:val="24"/>
          <w:szCs w:val="24"/>
        </w:rPr>
        <w:t xml:space="preserve"> NOTES</w:t>
      </w:r>
      <w:r w:rsidR="00957EAA">
        <w:rPr>
          <w:rFonts w:ascii="Book Antiqua" w:hAnsi="Book Antiqua"/>
          <w:color w:val="0000CC"/>
          <w:sz w:val="24"/>
          <w:szCs w:val="24"/>
        </w:rPr>
        <w:t xml:space="preserve"> </w:t>
      </w:r>
      <w:r>
        <w:rPr>
          <w:rFonts w:ascii="Book Antiqua" w:hAnsi="Book Antiqua"/>
          <w:color w:val="0000CC"/>
          <w:sz w:val="24"/>
          <w:szCs w:val="24"/>
        </w:rPr>
        <w:t>ON</w:t>
      </w:r>
      <w:r w:rsidR="00957EAA">
        <w:rPr>
          <w:rFonts w:ascii="Book Antiqua" w:hAnsi="Book Antiqua"/>
          <w:color w:val="0000CC"/>
          <w:sz w:val="24"/>
          <w:szCs w:val="24"/>
        </w:rPr>
        <w:t xml:space="preserve"> M</w:t>
      </w:r>
      <w:r>
        <w:rPr>
          <w:rFonts w:ascii="Book Antiqua" w:hAnsi="Book Antiqua"/>
          <w:color w:val="0000CC"/>
          <w:sz w:val="24"/>
          <w:szCs w:val="24"/>
        </w:rPr>
        <w:t xml:space="preserve">ONITORING OF MID-YEAR REVIEW </w:t>
      </w:r>
      <w:r w:rsidR="00487CE2">
        <w:rPr>
          <w:rFonts w:ascii="Book Antiqua" w:hAnsi="Book Antiqua"/>
          <w:color w:val="0000CC"/>
          <w:sz w:val="24"/>
          <w:szCs w:val="24"/>
        </w:rPr>
        <w:t>BY</w:t>
      </w:r>
      <w:r>
        <w:rPr>
          <w:rFonts w:ascii="Book Antiqua" w:hAnsi="Book Antiqua"/>
          <w:color w:val="0000CC"/>
          <w:sz w:val="24"/>
          <w:szCs w:val="24"/>
        </w:rPr>
        <w:t xml:space="preserve"> MMDA</w:t>
      </w:r>
      <w:bookmarkEnd w:id="11"/>
      <w:r w:rsidR="00DA250E" w:rsidRPr="00DA250E">
        <w:rPr>
          <w:rFonts w:ascii="Book Antiqua" w:hAnsi="Book Antiqua"/>
          <w:color w:val="0000CC"/>
          <w:sz w:val="24"/>
          <w:szCs w:val="24"/>
        </w:rPr>
        <w:t xml:space="preserve"> </w:t>
      </w:r>
    </w:p>
    <w:p w:rsidR="002477BC" w:rsidRPr="002477BC" w:rsidRDefault="002477BC" w:rsidP="002477BC">
      <w:pPr>
        <w:ind w:left="360"/>
        <w:rPr>
          <w:rFonts w:ascii="Book Antiqua" w:hAnsi="Book Antiqua"/>
          <w:b/>
          <w:i/>
          <w:sz w:val="24"/>
          <w:szCs w:val="24"/>
        </w:rPr>
      </w:pPr>
      <w:r w:rsidRPr="002477BC">
        <w:rPr>
          <w:rFonts w:ascii="Book Antiqua" w:hAnsi="Book Antiqua"/>
          <w:b/>
          <w:i/>
          <w:sz w:val="24"/>
          <w:szCs w:val="24"/>
        </w:rPr>
        <w:t>(Findings</w:t>
      </w:r>
      <w:r>
        <w:rPr>
          <w:rFonts w:ascii="Book Antiqua" w:hAnsi="Book Antiqua"/>
          <w:b/>
          <w:i/>
          <w:sz w:val="24"/>
          <w:szCs w:val="24"/>
        </w:rPr>
        <w:t>,</w:t>
      </w:r>
      <w:r w:rsidRPr="002477BC">
        <w:rPr>
          <w:rFonts w:ascii="Book Antiqua" w:hAnsi="Book Antiqua"/>
          <w:b/>
          <w:i/>
          <w:sz w:val="24"/>
          <w:szCs w:val="24"/>
        </w:rPr>
        <w:t xml:space="preserve"> Observation, Issues &amp; Recommendation)</w:t>
      </w:r>
    </w:p>
    <w:p w:rsidR="000D5481" w:rsidRPr="00957EAA" w:rsidRDefault="000D5481" w:rsidP="000D5481">
      <w:pPr>
        <w:pStyle w:val="Heading2"/>
        <w:numPr>
          <w:ilvl w:val="1"/>
          <w:numId w:val="20"/>
        </w:numPr>
        <w:rPr>
          <w:rFonts w:ascii="Book Antiqua" w:hAnsi="Book Antiqua"/>
          <w:color w:val="0000CC"/>
          <w:sz w:val="24"/>
          <w:szCs w:val="24"/>
        </w:rPr>
      </w:pPr>
      <w:bookmarkStart w:id="12" w:name="_Toc460923034"/>
      <w:r w:rsidRPr="00957EAA">
        <w:rPr>
          <w:rFonts w:ascii="Book Antiqua" w:hAnsi="Book Antiqua"/>
          <w:color w:val="0000CC"/>
          <w:sz w:val="24"/>
          <w:szCs w:val="24"/>
        </w:rPr>
        <w:t>SCHEDULE 1: KEY PERFORMANCE AREAS &amp; MID-YEAR ACHIEVEMENT</w:t>
      </w:r>
      <w:bookmarkEnd w:id="12"/>
    </w:p>
    <w:p w:rsidR="00824091" w:rsidRPr="00D37BCF" w:rsidRDefault="00824091" w:rsidP="00D37BCF">
      <w:pPr>
        <w:spacing w:before="240"/>
        <w:ind w:left="720"/>
        <w:rPr>
          <w:rFonts w:ascii="Book Antiqua" w:hAnsi="Book Antiqua"/>
          <w:b/>
          <w:sz w:val="24"/>
          <w:szCs w:val="24"/>
        </w:rPr>
      </w:pPr>
      <w:r w:rsidRPr="00D37BCF">
        <w:rPr>
          <w:rFonts w:ascii="Book Antiqua" w:hAnsi="Book Antiqua"/>
          <w:b/>
          <w:sz w:val="24"/>
          <w:szCs w:val="24"/>
        </w:rPr>
        <w:t>KPA</w:t>
      </w:r>
      <w:r w:rsidR="002477BC" w:rsidRPr="00D37BCF">
        <w:rPr>
          <w:rFonts w:ascii="Book Antiqua" w:hAnsi="Book Antiqua"/>
          <w:b/>
          <w:sz w:val="24"/>
          <w:szCs w:val="24"/>
        </w:rPr>
        <w:t xml:space="preserve"> </w:t>
      </w:r>
      <w:r w:rsidRPr="00D37BCF">
        <w:rPr>
          <w:rFonts w:ascii="Book Antiqua" w:hAnsi="Book Antiqua"/>
          <w:b/>
          <w:sz w:val="24"/>
          <w:szCs w:val="24"/>
        </w:rPr>
        <w:t xml:space="preserve">1: </w:t>
      </w:r>
      <w:r w:rsidR="002477BC" w:rsidRPr="00D37BCF">
        <w:rPr>
          <w:rFonts w:ascii="Book Antiqua" w:hAnsi="Book Antiqua"/>
          <w:b/>
          <w:sz w:val="24"/>
          <w:szCs w:val="24"/>
        </w:rPr>
        <w:t>TOP PRIORITY FOR THE MMDA</w:t>
      </w:r>
    </w:p>
    <w:p w:rsidR="00824091" w:rsidRPr="000D5481" w:rsidRDefault="002477BC" w:rsidP="00D37BCF">
      <w:pPr>
        <w:ind w:left="720"/>
        <w:rPr>
          <w:rFonts w:ascii="Book Antiqua" w:hAnsi="Book Antiqua"/>
          <w:sz w:val="24"/>
          <w:szCs w:val="24"/>
        </w:rPr>
      </w:pPr>
      <w:r w:rsidRPr="000D5481">
        <w:rPr>
          <w:rFonts w:ascii="Book Antiqua" w:hAnsi="Book Antiqua"/>
          <w:sz w:val="24"/>
          <w:szCs w:val="24"/>
        </w:rPr>
        <w:t>………………………………………………………………………………………………………………………………………………………………………………………………………………………………………………………………………………………………………………………………………………………………………………………………</w:t>
      </w:r>
    </w:p>
    <w:p w:rsidR="002477BC" w:rsidRPr="000D5481" w:rsidRDefault="002477BC" w:rsidP="00D37BCF">
      <w:pPr>
        <w:spacing w:before="240"/>
        <w:ind w:left="720"/>
        <w:rPr>
          <w:rFonts w:ascii="Book Antiqua" w:hAnsi="Book Antiqua" w:cs="Calibri"/>
          <w:b/>
          <w:sz w:val="24"/>
          <w:szCs w:val="24"/>
        </w:rPr>
      </w:pPr>
      <w:r w:rsidRPr="000D5481">
        <w:rPr>
          <w:rFonts w:ascii="Book Antiqua" w:hAnsi="Book Antiqua"/>
          <w:b/>
          <w:sz w:val="24"/>
          <w:szCs w:val="24"/>
        </w:rPr>
        <w:t xml:space="preserve">KPA 2: </w:t>
      </w:r>
      <w:r w:rsidRPr="000D5481">
        <w:rPr>
          <w:rFonts w:ascii="Book Antiqua" w:hAnsi="Book Antiqua" w:cs="Calibri"/>
          <w:b/>
          <w:sz w:val="24"/>
          <w:szCs w:val="24"/>
        </w:rPr>
        <w:t>PERFORMANCE REPORTING</w:t>
      </w:r>
    </w:p>
    <w:p w:rsidR="002477BC" w:rsidRPr="000D5481" w:rsidRDefault="002477BC" w:rsidP="00D37BCF">
      <w:pPr>
        <w:ind w:left="720"/>
        <w:rPr>
          <w:rFonts w:ascii="Book Antiqua" w:hAnsi="Book Antiqua"/>
          <w:sz w:val="24"/>
          <w:szCs w:val="24"/>
        </w:rPr>
      </w:pPr>
      <w:r w:rsidRPr="000D5481">
        <w:rPr>
          <w:rFonts w:ascii="Book Antiqua" w:hAnsi="Book Antiqua"/>
          <w:sz w:val="24"/>
          <w:szCs w:val="24"/>
        </w:rPr>
        <w:t>………………………………………………………………………………………………………………………………………………………………………………………………………………………………………………………………………………………………………………………………………………………………………………………………</w:t>
      </w:r>
    </w:p>
    <w:p w:rsidR="002477BC" w:rsidRPr="000D5481" w:rsidRDefault="002477BC" w:rsidP="00D37BCF">
      <w:pPr>
        <w:spacing w:before="240"/>
        <w:ind w:left="720"/>
        <w:rPr>
          <w:rFonts w:ascii="Book Antiqua" w:hAnsi="Book Antiqua" w:cs="Calibri"/>
          <w:b/>
          <w:sz w:val="24"/>
          <w:szCs w:val="24"/>
        </w:rPr>
      </w:pPr>
      <w:r w:rsidRPr="000D5481">
        <w:rPr>
          <w:rFonts w:ascii="Book Antiqua" w:hAnsi="Book Antiqua"/>
          <w:b/>
          <w:sz w:val="24"/>
          <w:szCs w:val="24"/>
        </w:rPr>
        <w:t xml:space="preserve">KPA 3: </w:t>
      </w:r>
      <w:r w:rsidRPr="000D5481">
        <w:rPr>
          <w:rFonts w:ascii="Book Antiqua" w:hAnsi="Book Antiqua" w:cs="Calibri"/>
          <w:b/>
          <w:sz w:val="24"/>
          <w:szCs w:val="24"/>
        </w:rPr>
        <w:t>IMPLEMENTATION OF ANNUAL ACTION PLAN AND FINANCIAL MANAGEMENT</w:t>
      </w:r>
    </w:p>
    <w:p w:rsidR="002477BC" w:rsidRPr="00D37BCF" w:rsidRDefault="002477BC" w:rsidP="00D37BCF">
      <w:pPr>
        <w:ind w:left="720"/>
        <w:rPr>
          <w:rFonts w:ascii="Book Antiqua" w:hAnsi="Book Antiqua"/>
          <w:b/>
          <w:sz w:val="24"/>
          <w:szCs w:val="24"/>
        </w:rPr>
      </w:pPr>
      <w:r w:rsidRPr="00D37BCF">
        <w:rPr>
          <w:rFonts w:ascii="Book Antiqua" w:hAnsi="Book Antiqua"/>
          <w:b/>
          <w:sz w:val="24"/>
          <w:szCs w:val="24"/>
        </w:rPr>
        <w:t>………………………………………………………………………………………………………………………………………………………………………………………………………………………………………………………………………………………………………………………………………………………………………………………………</w:t>
      </w:r>
    </w:p>
    <w:p w:rsidR="002477BC" w:rsidRPr="000D5481" w:rsidRDefault="002477BC" w:rsidP="00D37BCF">
      <w:pPr>
        <w:spacing w:before="240"/>
        <w:ind w:left="720"/>
        <w:rPr>
          <w:rFonts w:ascii="Book Antiqua" w:hAnsi="Book Antiqua" w:cs="Calibri"/>
          <w:b/>
          <w:sz w:val="24"/>
          <w:szCs w:val="24"/>
        </w:rPr>
      </w:pPr>
      <w:r w:rsidRPr="000D5481">
        <w:rPr>
          <w:rFonts w:ascii="Book Antiqua" w:hAnsi="Book Antiqua"/>
          <w:b/>
          <w:sz w:val="24"/>
          <w:szCs w:val="24"/>
        </w:rPr>
        <w:t xml:space="preserve">KPA 4: </w:t>
      </w:r>
      <w:r w:rsidRPr="000D5481">
        <w:rPr>
          <w:rFonts w:ascii="Book Antiqua" w:hAnsi="Book Antiqua" w:cs="Calibri"/>
          <w:b/>
          <w:sz w:val="24"/>
          <w:szCs w:val="24"/>
        </w:rPr>
        <w:t>HUMAN RESOURCE (HR) MANAGEMENT</w:t>
      </w:r>
    </w:p>
    <w:p w:rsidR="00D37BCF" w:rsidRDefault="002477BC" w:rsidP="00D37BCF">
      <w:pPr>
        <w:ind w:left="720"/>
        <w:rPr>
          <w:rFonts w:ascii="Book Antiqua" w:hAnsi="Book Antiqua"/>
          <w:sz w:val="24"/>
          <w:szCs w:val="24"/>
        </w:rPr>
      </w:pPr>
      <w:r w:rsidRPr="000D5481">
        <w:rPr>
          <w:rFonts w:ascii="Book Antiqua" w:hAnsi="Book Antiqua"/>
          <w:sz w:val="24"/>
          <w:szCs w:val="24"/>
        </w:rPr>
        <w:t>………………………………………………………………………………………………………………………………………………………………………………………………………………………………………………………………………………………………………………………………………………………………………………………………</w:t>
      </w:r>
    </w:p>
    <w:p w:rsidR="002477BC" w:rsidRPr="000D5481" w:rsidRDefault="002477BC" w:rsidP="00D37BCF">
      <w:pPr>
        <w:ind w:left="720"/>
        <w:rPr>
          <w:rFonts w:ascii="Book Antiqua" w:hAnsi="Book Antiqua" w:cs="Calibri"/>
          <w:b/>
          <w:sz w:val="24"/>
          <w:szCs w:val="24"/>
        </w:rPr>
      </w:pPr>
      <w:r w:rsidRPr="000D5481">
        <w:rPr>
          <w:rFonts w:ascii="Book Antiqua" w:hAnsi="Book Antiqua"/>
          <w:b/>
          <w:sz w:val="24"/>
          <w:szCs w:val="24"/>
        </w:rPr>
        <w:t xml:space="preserve">KPA 5: </w:t>
      </w:r>
      <w:r w:rsidRPr="000D5481">
        <w:rPr>
          <w:rFonts w:ascii="Book Antiqua" w:hAnsi="Book Antiqua" w:cs="Calibri"/>
          <w:b/>
          <w:sz w:val="24"/>
          <w:szCs w:val="24"/>
        </w:rPr>
        <w:t>CUSTOMER SERVICE INITIATIVES</w:t>
      </w:r>
    </w:p>
    <w:p w:rsidR="002477BC" w:rsidRPr="000D5481" w:rsidRDefault="002477BC" w:rsidP="00D37BCF">
      <w:pPr>
        <w:ind w:left="720"/>
        <w:rPr>
          <w:rFonts w:ascii="Book Antiqua" w:hAnsi="Book Antiqua"/>
          <w:sz w:val="24"/>
          <w:szCs w:val="24"/>
        </w:rPr>
      </w:pPr>
      <w:r w:rsidRPr="000D5481">
        <w:rPr>
          <w:rFonts w:ascii="Book Antiqua" w:hAnsi="Book Antiqua"/>
          <w:sz w:val="24"/>
          <w:szCs w:val="24"/>
        </w:rPr>
        <w:t>………………………………………………………………………………………………………………………………………………………………………………………………………………………………………………………………………………………………………………………………………………………………………………………………</w:t>
      </w:r>
    </w:p>
    <w:p w:rsidR="002477BC" w:rsidRPr="000D5481" w:rsidRDefault="002477BC" w:rsidP="00D37BCF">
      <w:pPr>
        <w:spacing w:before="240"/>
        <w:ind w:left="720"/>
        <w:rPr>
          <w:rFonts w:ascii="Book Antiqua" w:hAnsi="Book Antiqua" w:cs="Calibri"/>
          <w:b/>
          <w:sz w:val="24"/>
          <w:szCs w:val="24"/>
        </w:rPr>
      </w:pPr>
      <w:r w:rsidRPr="000D5481">
        <w:rPr>
          <w:rFonts w:ascii="Book Antiqua" w:hAnsi="Book Antiqua"/>
          <w:b/>
          <w:sz w:val="24"/>
          <w:szCs w:val="24"/>
        </w:rPr>
        <w:lastRenderedPageBreak/>
        <w:t xml:space="preserve">KPA 6: </w:t>
      </w:r>
      <w:r w:rsidRPr="000D5481">
        <w:rPr>
          <w:rFonts w:ascii="Book Antiqua" w:hAnsi="Book Antiqua" w:cs="Calibri"/>
          <w:b/>
          <w:sz w:val="24"/>
          <w:szCs w:val="24"/>
        </w:rPr>
        <w:t>WORK ENVIRONMENT IMPROVEMENT INITIATIVES &amp; CROSS-CUTTING ISSUES</w:t>
      </w:r>
    </w:p>
    <w:p w:rsidR="002477BC" w:rsidRDefault="002477BC" w:rsidP="00D37BCF">
      <w:pPr>
        <w:ind w:left="720"/>
      </w:pPr>
      <w:r w:rsidRPr="000D5481">
        <w:rPr>
          <w:rFonts w:ascii="Book Antiqua" w:hAnsi="Book Antiqua"/>
          <w:sz w:val="24"/>
          <w:szCs w:val="24"/>
        </w:rPr>
        <w:t>…………………………………………………………………………………………………………………………………………………………………………………………………………………………………………………………………………………………………………</w:t>
      </w:r>
      <w:r w:rsidR="00D37BCF">
        <w:rPr>
          <w:rFonts w:ascii="Book Antiqua" w:hAnsi="Book Antiqua"/>
          <w:sz w:val="24"/>
          <w:szCs w:val="24"/>
        </w:rPr>
        <w:t>…………………………………………………………………………………</w:t>
      </w:r>
    </w:p>
    <w:p w:rsidR="000D5481" w:rsidRDefault="000D5481" w:rsidP="00824091"/>
    <w:p w:rsidR="000D5481" w:rsidRPr="00957EAA" w:rsidRDefault="000D5481" w:rsidP="000D5481">
      <w:pPr>
        <w:pStyle w:val="Heading2"/>
        <w:numPr>
          <w:ilvl w:val="1"/>
          <w:numId w:val="20"/>
        </w:numPr>
        <w:rPr>
          <w:rFonts w:ascii="Book Antiqua" w:hAnsi="Book Antiqua"/>
          <w:color w:val="0F0FB9"/>
          <w:sz w:val="24"/>
          <w:szCs w:val="24"/>
        </w:rPr>
      </w:pPr>
      <w:bookmarkStart w:id="13" w:name="_Toc460923035"/>
      <w:r w:rsidRPr="00957EAA">
        <w:rPr>
          <w:rFonts w:ascii="Book Antiqua" w:hAnsi="Book Antiqua"/>
          <w:color w:val="390ABE"/>
          <w:sz w:val="24"/>
          <w:szCs w:val="24"/>
        </w:rPr>
        <w:t xml:space="preserve">SCHEDULE 2: PERSONAL DEVELOPMENT </w:t>
      </w:r>
      <w:r>
        <w:rPr>
          <w:rFonts w:ascii="Book Antiqua" w:hAnsi="Book Antiqua"/>
          <w:color w:val="390ABE"/>
          <w:sz w:val="24"/>
          <w:szCs w:val="24"/>
        </w:rPr>
        <w:t xml:space="preserve">- </w:t>
      </w:r>
      <w:r w:rsidRPr="00C873FB">
        <w:rPr>
          <w:rFonts w:ascii="Book Antiqua" w:hAnsi="Book Antiqua"/>
          <w:color w:val="0F0FB9"/>
          <w:sz w:val="24"/>
          <w:szCs w:val="24"/>
        </w:rPr>
        <w:t xml:space="preserve">PERFORMANCE OF COMPETENCIES: </w:t>
      </w:r>
      <w:r w:rsidRPr="00957EAA">
        <w:rPr>
          <w:rFonts w:ascii="Book Antiqua" w:hAnsi="Book Antiqua"/>
          <w:color w:val="0F0FB9"/>
          <w:sz w:val="24"/>
          <w:szCs w:val="24"/>
        </w:rPr>
        <w:t>MID-YEAR REVIEW</w:t>
      </w:r>
      <w:bookmarkEnd w:id="13"/>
    </w:p>
    <w:p w:rsidR="002477BC" w:rsidRDefault="000D5481" w:rsidP="000D5481">
      <w:pPr>
        <w:ind w:left="720"/>
        <w:rPr>
          <w:rFonts w:ascii="Book Antiqua" w:hAnsi="Book Antiqua"/>
          <w:i/>
          <w:sz w:val="24"/>
          <w:szCs w:val="24"/>
        </w:rPr>
      </w:pPr>
      <w:r w:rsidRPr="000D5481">
        <w:rPr>
          <w:rFonts w:ascii="Book Antiqua" w:hAnsi="Book Antiqua"/>
          <w:i/>
          <w:sz w:val="24"/>
          <w:szCs w:val="24"/>
        </w:rPr>
        <w:t>(</w:t>
      </w:r>
      <w:r>
        <w:rPr>
          <w:rFonts w:ascii="Book Antiqua" w:hAnsi="Book Antiqua"/>
          <w:i/>
          <w:sz w:val="24"/>
          <w:szCs w:val="24"/>
        </w:rPr>
        <w:t>O</w:t>
      </w:r>
      <w:r w:rsidRPr="000D5481">
        <w:rPr>
          <w:rFonts w:ascii="Book Antiqua" w:hAnsi="Book Antiqua"/>
          <w:i/>
          <w:sz w:val="24"/>
          <w:szCs w:val="24"/>
        </w:rPr>
        <w:t>bservation and recommendation)</w:t>
      </w:r>
    </w:p>
    <w:p w:rsidR="000D5481" w:rsidRDefault="000D5481" w:rsidP="000D5481">
      <w:pPr>
        <w:ind w:left="720"/>
        <w:rPr>
          <w:rFonts w:ascii="Book Antiqua" w:hAnsi="Book Antiqua"/>
          <w:sz w:val="24"/>
          <w:szCs w:val="24"/>
        </w:rPr>
      </w:pPr>
      <w:r>
        <w:rPr>
          <w:rFonts w:ascii="Book Antiqua" w:hAnsi="Book Antiqua"/>
          <w:sz w:val="24"/>
          <w:szCs w:val="24"/>
        </w:rPr>
        <w:t>………………………………………………………………………………………………………………………………………………………………………………………………………………………………………………………………………………………………………………………………………………………………………………………………</w:t>
      </w:r>
    </w:p>
    <w:p w:rsidR="000D5481" w:rsidRDefault="000D5481" w:rsidP="000D5481">
      <w:pPr>
        <w:ind w:left="720"/>
        <w:rPr>
          <w:rFonts w:ascii="Book Antiqua" w:hAnsi="Book Antiqua"/>
          <w:sz w:val="24"/>
          <w:szCs w:val="24"/>
        </w:rPr>
      </w:pPr>
    </w:p>
    <w:p w:rsidR="000D5481" w:rsidRPr="000D5481" w:rsidRDefault="000D5481" w:rsidP="000D5481">
      <w:pPr>
        <w:pStyle w:val="Heading2"/>
        <w:numPr>
          <w:ilvl w:val="1"/>
          <w:numId w:val="20"/>
        </w:numPr>
        <w:rPr>
          <w:rFonts w:ascii="Book Antiqua" w:hAnsi="Book Antiqua"/>
          <w:color w:val="0000CC"/>
          <w:sz w:val="24"/>
          <w:szCs w:val="24"/>
        </w:rPr>
      </w:pPr>
      <w:bookmarkStart w:id="14" w:name="_Toc460923036"/>
      <w:r w:rsidRPr="000D5481">
        <w:rPr>
          <w:rFonts w:ascii="Book Antiqua" w:hAnsi="Book Antiqua"/>
          <w:color w:val="0000CC"/>
          <w:sz w:val="24"/>
          <w:szCs w:val="24"/>
        </w:rPr>
        <w:t>GENERAL OBSERVATION AND RECOMMENDATION</w:t>
      </w:r>
      <w:bookmarkEnd w:id="14"/>
    </w:p>
    <w:p w:rsidR="000D5481" w:rsidRDefault="000D5481" w:rsidP="000D5481">
      <w:pPr>
        <w:ind w:left="720"/>
        <w:rPr>
          <w:rFonts w:ascii="Book Antiqua" w:hAnsi="Book Antiqua"/>
          <w:sz w:val="24"/>
          <w:szCs w:val="24"/>
        </w:rPr>
      </w:pPr>
      <w:r>
        <w:rPr>
          <w:rFonts w:ascii="Book Antiqua" w:hAnsi="Book Antiqua"/>
          <w:sz w:val="24"/>
          <w:szCs w:val="24"/>
        </w:rPr>
        <w:t>……………………………………………………………………………………………………………………………………………………………………………………………………………………………………………………………………………………………………………………………………..</w:t>
      </w:r>
    </w:p>
    <w:p w:rsidR="000D5481" w:rsidRDefault="000D5481" w:rsidP="000D5481">
      <w:pPr>
        <w:ind w:left="720"/>
        <w:rPr>
          <w:rFonts w:ascii="Book Antiqua" w:hAnsi="Book Antiqua"/>
          <w:sz w:val="24"/>
          <w:szCs w:val="24"/>
        </w:rPr>
      </w:pPr>
    </w:p>
    <w:p w:rsidR="000D5481" w:rsidRDefault="000D5481" w:rsidP="000D5481">
      <w:pPr>
        <w:ind w:left="720"/>
        <w:rPr>
          <w:rFonts w:ascii="Book Antiqua" w:hAnsi="Book Antiqua"/>
          <w:sz w:val="24"/>
          <w:szCs w:val="24"/>
        </w:rPr>
      </w:pPr>
    </w:p>
    <w:p w:rsidR="000D5481" w:rsidRPr="000D5481" w:rsidRDefault="000D5481" w:rsidP="000D5481">
      <w:pPr>
        <w:ind w:left="720"/>
        <w:rPr>
          <w:rFonts w:ascii="Book Antiqua" w:hAnsi="Book Antiqua"/>
          <w:sz w:val="24"/>
          <w:szCs w:val="24"/>
        </w:rPr>
      </w:pPr>
    </w:p>
    <w:sectPr w:rsidR="000D5481" w:rsidRPr="000D5481" w:rsidSect="009D0474">
      <w:pgSz w:w="12240" w:h="15840"/>
      <w:pgMar w:top="1440" w:right="1440" w:bottom="1008" w:left="1440" w:header="720" w:footer="4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F3F" w:rsidRDefault="00C95F3F" w:rsidP="00C95F3F">
      <w:pPr>
        <w:spacing w:after="0" w:line="240" w:lineRule="auto"/>
      </w:pPr>
      <w:r>
        <w:separator/>
      </w:r>
    </w:p>
  </w:endnote>
  <w:endnote w:type="continuationSeparator" w:id="0">
    <w:p w:rsidR="00C95F3F" w:rsidRDefault="00C95F3F" w:rsidP="00C95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F3F" w:rsidRDefault="00C95F3F">
    <w:pPr>
      <w:pStyle w:val="Footer"/>
      <w:jc w:val="center"/>
    </w:pPr>
  </w:p>
  <w:p w:rsidR="00C95F3F" w:rsidRDefault="00C95F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260096"/>
      <w:docPartObj>
        <w:docPartGallery w:val="Page Numbers (Bottom of Page)"/>
        <w:docPartUnique/>
      </w:docPartObj>
    </w:sdtPr>
    <w:sdtEndPr>
      <w:rPr>
        <w:noProof/>
      </w:rPr>
    </w:sdtEndPr>
    <w:sdtContent>
      <w:p w:rsidR="00C95F3F" w:rsidRDefault="00C95F3F">
        <w:pPr>
          <w:pStyle w:val="Footer"/>
          <w:jc w:val="center"/>
        </w:pPr>
        <w:r>
          <w:fldChar w:fldCharType="begin"/>
        </w:r>
        <w:r>
          <w:instrText xml:space="preserve"> PAGE   \* MERGEFORMAT </w:instrText>
        </w:r>
        <w:r>
          <w:fldChar w:fldCharType="separate"/>
        </w:r>
        <w:r w:rsidR="00440BFB">
          <w:rPr>
            <w:noProof/>
          </w:rPr>
          <w:t>1</w:t>
        </w:r>
        <w:r>
          <w:rPr>
            <w:noProof/>
          </w:rPr>
          <w:fldChar w:fldCharType="end"/>
        </w:r>
      </w:p>
    </w:sdtContent>
  </w:sdt>
  <w:p w:rsidR="00C95F3F" w:rsidRDefault="00C95F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679038"/>
      <w:docPartObj>
        <w:docPartGallery w:val="Page Numbers (Bottom of Page)"/>
        <w:docPartUnique/>
      </w:docPartObj>
    </w:sdtPr>
    <w:sdtEndPr>
      <w:rPr>
        <w:noProof/>
      </w:rPr>
    </w:sdtEndPr>
    <w:sdtContent>
      <w:p w:rsidR="00C95F3F" w:rsidRDefault="00C95F3F">
        <w:pPr>
          <w:pStyle w:val="Footer"/>
          <w:jc w:val="center"/>
        </w:pPr>
        <w:r>
          <w:fldChar w:fldCharType="begin"/>
        </w:r>
        <w:r>
          <w:instrText xml:space="preserve"> PAGE   \* MERGEFORMAT </w:instrText>
        </w:r>
        <w:r>
          <w:fldChar w:fldCharType="separate"/>
        </w:r>
        <w:r w:rsidR="00440BFB">
          <w:rPr>
            <w:noProof/>
          </w:rPr>
          <w:t>4</w:t>
        </w:r>
        <w:r>
          <w:rPr>
            <w:noProof/>
          </w:rPr>
          <w:fldChar w:fldCharType="end"/>
        </w:r>
      </w:p>
    </w:sdtContent>
  </w:sdt>
  <w:p w:rsidR="00C95F3F" w:rsidRDefault="00C95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F3F" w:rsidRDefault="00C95F3F" w:rsidP="00C95F3F">
      <w:pPr>
        <w:spacing w:after="0" w:line="240" w:lineRule="auto"/>
      </w:pPr>
      <w:r>
        <w:separator/>
      </w:r>
    </w:p>
  </w:footnote>
  <w:footnote w:type="continuationSeparator" w:id="0">
    <w:p w:rsidR="00C95F3F" w:rsidRDefault="00C95F3F" w:rsidP="00C95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F3F" w:rsidRPr="00C95F3F" w:rsidRDefault="00C95F3F" w:rsidP="00C95F3F">
    <w:pPr>
      <w:pStyle w:val="Header"/>
      <w:pBdr>
        <w:bottom w:val="single" w:sz="4" w:space="1" w:color="auto"/>
      </w:pBdr>
      <w:jc w:val="center"/>
      <w:rPr>
        <w:rFonts w:ascii="Book Antiqua" w:hAnsi="Book Antiqua"/>
        <w:i/>
        <w:sz w:val="18"/>
        <w:szCs w:val="18"/>
        <w:lang w:val="en-US"/>
      </w:rPr>
    </w:pPr>
    <w:r w:rsidRPr="00C95F3F">
      <w:rPr>
        <w:rFonts w:ascii="Book Antiqua" w:hAnsi="Book Antiqua"/>
        <w:i/>
        <w:sz w:val="18"/>
        <w:szCs w:val="18"/>
        <w:lang w:val="en-US"/>
      </w:rPr>
      <w:t>2016 Mid-Year Performance Review, MMDA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F3F" w:rsidRPr="00C95F3F" w:rsidRDefault="00C95F3F" w:rsidP="00C95F3F">
    <w:pPr>
      <w:pStyle w:val="Header"/>
      <w:pBdr>
        <w:bottom w:val="single" w:sz="4" w:space="1" w:color="auto"/>
      </w:pBdr>
      <w:jc w:val="center"/>
      <w:rPr>
        <w:rFonts w:ascii="Book Antiqua" w:hAnsi="Book Antiqua"/>
        <w:i/>
        <w:sz w:val="18"/>
        <w:szCs w:val="18"/>
        <w:lang w:val="en-US"/>
      </w:rPr>
    </w:pPr>
    <w:r w:rsidRPr="00C95F3F">
      <w:rPr>
        <w:rFonts w:ascii="Book Antiqua" w:hAnsi="Book Antiqua"/>
        <w:i/>
        <w:sz w:val="18"/>
        <w:szCs w:val="18"/>
        <w:lang w:val="en-US"/>
      </w:rPr>
      <w:t>2016 Mid-Year Performance Review, MMDA</w:t>
    </w:r>
  </w:p>
  <w:p w:rsidR="00C95F3F" w:rsidRDefault="00C95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C7B"/>
    <w:multiLevelType w:val="hybridMultilevel"/>
    <w:tmpl w:val="EA86B95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FA535B"/>
    <w:multiLevelType w:val="multilevel"/>
    <w:tmpl w:val="00064D3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260098"/>
    <w:multiLevelType w:val="multilevel"/>
    <w:tmpl w:val="E790413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7" w15:restartNumberingAfterBreak="0">
    <w:nsid w:val="189B2BFE"/>
    <w:multiLevelType w:val="multilevel"/>
    <w:tmpl w:val="21E49A3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8" w15:restartNumberingAfterBreak="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D2F1A96"/>
    <w:multiLevelType w:val="multilevel"/>
    <w:tmpl w:val="00064D3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71B4A80"/>
    <w:multiLevelType w:val="hybridMultilevel"/>
    <w:tmpl w:val="52B2E8D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3DD4310"/>
    <w:multiLevelType w:val="multilevel"/>
    <w:tmpl w:val="04E408C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7A67F48"/>
    <w:multiLevelType w:val="hybridMultilevel"/>
    <w:tmpl w:val="8230108E"/>
    <w:lvl w:ilvl="0" w:tplc="F358FD0A">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C2268F9"/>
    <w:multiLevelType w:val="hybridMultilevel"/>
    <w:tmpl w:val="DFBE0834"/>
    <w:lvl w:ilvl="0" w:tplc="0409000F">
      <w:start w:val="1"/>
      <w:numFmt w:val="decimal"/>
      <w:lvlText w:val="%1."/>
      <w:lvlJc w:val="left"/>
      <w:pPr>
        <w:ind w:left="360" w:hanging="360"/>
      </w:pPr>
    </w:lvl>
    <w:lvl w:ilvl="1" w:tplc="458A0B64">
      <w:start w:val="1"/>
      <w:numFmt w:val="lowerRoman"/>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2"/>
  </w:num>
  <w:num w:numId="3">
    <w:abstractNumId w:val="19"/>
  </w:num>
  <w:num w:numId="4">
    <w:abstractNumId w:val="8"/>
  </w:num>
  <w:num w:numId="5">
    <w:abstractNumId w:val="15"/>
  </w:num>
  <w:num w:numId="6">
    <w:abstractNumId w:val="14"/>
  </w:num>
  <w:num w:numId="7">
    <w:abstractNumId w:val="6"/>
  </w:num>
  <w:num w:numId="8">
    <w:abstractNumId w:val="3"/>
  </w:num>
  <w:num w:numId="9">
    <w:abstractNumId w:val="13"/>
  </w:num>
  <w:num w:numId="10">
    <w:abstractNumId w:val="10"/>
  </w:num>
  <w:num w:numId="11">
    <w:abstractNumId w:val="5"/>
  </w:num>
  <w:num w:numId="12">
    <w:abstractNumId w:val="11"/>
  </w:num>
  <w:num w:numId="13">
    <w:abstractNumId w:val="16"/>
  </w:num>
  <w:num w:numId="14">
    <w:abstractNumId w:val="1"/>
  </w:num>
  <w:num w:numId="15">
    <w:abstractNumId w:val="0"/>
  </w:num>
  <w:num w:numId="16">
    <w:abstractNumId w:val="18"/>
  </w:num>
  <w:num w:numId="17">
    <w:abstractNumId w:val="17"/>
  </w:num>
  <w:num w:numId="18">
    <w:abstractNumId w:val="9"/>
  </w:num>
  <w:num w:numId="19">
    <w:abstractNumId w:val="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BE4"/>
    <w:rsid w:val="00051EF6"/>
    <w:rsid w:val="000D5481"/>
    <w:rsid w:val="000E281E"/>
    <w:rsid w:val="00121B82"/>
    <w:rsid w:val="00175E6F"/>
    <w:rsid w:val="001A47F2"/>
    <w:rsid w:val="0021138D"/>
    <w:rsid w:val="002477BC"/>
    <w:rsid w:val="00253C2F"/>
    <w:rsid w:val="00266BE4"/>
    <w:rsid w:val="002751F9"/>
    <w:rsid w:val="00300D76"/>
    <w:rsid w:val="00343E0B"/>
    <w:rsid w:val="003D2C7F"/>
    <w:rsid w:val="004200ED"/>
    <w:rsid w:val="00427B39"/>
    <w:rsid w:val="00440BFB"/>
    <w:rsid w:val="00487CE2"/>
    <w:rsid w:val="005D6332"/>
    <w:rsid w:val="00607FB2"/>
    <w:rsid w:val="006C33B1"/>
    <w:rsid w:val="006D2CB5"/>
    <w:rsid w:val="007442A7"/>
    <w:rsid w:val="007E1EF5"/>
    <w:rsid w:val="007F328C"/>
    <w:rsid w:val="00824091"/>
    <w:rsid w:val="008D56FC"/>
    <w:rsid w:val="00957EAA"/>
    <w:rsid w:val="009D0474"/>
    <w:rsid w:val="00A229EC"/>
    <w:rsid w:val="00A31B2F"/>
    <w:rsid w:val="00A41BDC"/>
    <w:rsid w:val="00AC6BE9"/>
    <w:rsid w:val="00B01EA2"/>
    <w:rsid w:val="00B50471"/>
    <w:rsid w:val="00BD6219"/>
    <w:rsid w:val="00BD714C"/>
    <w:rsid w:val="00C64F87"/>
    <w:rsid w:val="00C95F3F"/>
    <w:rsid w:val="00D37BCF"/>
    <w:rsid w:val="00DA250E"/>
    <w:rsid w:val="00DB2BAB"/>
    <w:rsid w:val="00E00B74"/>
    <w:rsid w:val="00F5151A"/>
    <w:rsid w:val="00FC7436"/>
    <w:rsid w:val="00FD2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5E113"/>
  <w15:chartTrackingRefBased/>
  <w15:docId w15:val="{5E4B5538-599C-469C-8517-A0E41B6B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66BE4"/>
    <w:pPr>
      <w:spacing w:after="200" w:line="276" w:lineRule="auto"/>
    </w:pPr>
    <w:rPr>
      <w:rFonts w:ascii="Calibri" w:eastAsia="Calibri" w:hAnsi="Calibri" w:cs="Times New Roman"/>
      <w:lang w:val="en-GB"/>
    </w:rPr>
  </w:style>
  <w:style w:type="paragraph" w:styleId="Heading1">
    <w:name w:val="heading 1"/>
    <w:basedOn w:val="Normal"/>
    <w:next w:val="Normal"/>
    <w:link w:val="Heading1Char"/>
    <w:uiPriority w:val="9"/>
    <w:qFormat/>
    <w:rsid w:val="00266BE4"/>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266BE4"/>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BE4"/>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266BE4"/>
    <w:rPr>
      <w:rFonts w:ascii="Cambria" w:eastAsia="Times New Roman" w:hAnsi="Cambria" w:cs="Times New Roman"/>
      <w:b/>
      <w:bCs/>
      <w:color w:val="4F81BD"/>
      <w:sz w:val="26"/>
      <w:szCs w:val="26"/>
      <w:lang w:val="en-GB"/>
    </w:rPr>
  </w:style>
  <w:style w:type="paragraph" w:styleId="ListParagraph">
    <w:name w:val="List Paragraph"/>
    <w:basedOn w:val="Normal"/>
    <w:link w:val="ListParagraphChar"/>
    <w:uiPriority w:val="34"/>
    <w:qFormat/>
    <w:rsid w:val="00266BE4"/>
    <w:pPr>
      <w:ind w:left="720"/>
      <w:contextualSpacing/>
    </w:pPr>
  </w:style>
  <w:style w:type="paragraph" w:styleId="NoSpacing">
    <w:name w:val="No Spacing"/>
    <w:link w:val="NoSpacingChar"/>
    <w:uiPriority w:val="1"/>
    <w:qFormat/>
    <w:rsid w:val="00266BE4"/>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266BE4"/>
    <w:rPr>
      <w:rFonts w:ascii="Calibri" w:eastAsia="Times New Roman" w:hAnsi="Calibri" w:cs="Times New Roman"/>
    </w:rPr>
  </w:style>
  <w:style w:type="character" w:customStyle="1" w:styleId="ListParagraphChar">
    <w:name w:val="List Paragraph Char"/>
    <w:link w:val="ListParagraph"/>
    <w:uiPriority w:val="34"/>
    <w:locked/>
    <w:rsid w:val="00607FB2"/>
    <w:rPr>
      <w:rFonts w:ascii="Calibri" w:eastAsia="Calibri" w:hAnsi="Calibri" w:cs="Times New Roman"/>
      <w:lang w:val="en-GB"/>
    </w:rPr>
  </w:style>
  <w:style w:type="paragraph" w:styleId="TOCHeading">
    <w:name w:val="TOC Heading"/>
    <w:basedOn w:val="Heading1"/>
    <w:next w:val="Normal"/>
    <w:uiPriority w:val="39"/>
    <w:unhideWhenUsed/>
    <w:qFormat/>
    <w:rsid w:val="00C95F3F"/>
    <w:pPr>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C95F3F"/>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C95F3F"/>
    <w:pPr>
      <w:spacing w:after="0"/>
      <w:ind w:left="220"/>
    </w:pPr>
    <w:rPr>
      <w:rFonts w:asciiTheme="minorHAnsi" w:hAnsiTheme="minorHAnsi"/>
      <w:smallCaps/>
      <w:sz w:val="20"/>
      <w:szCs w:val="20"/>
    </w:rPr>
  </w:style>
  <w:style w:type="character" w:styleId="Hyperlink">
    <w:name w:val="Hyperlink"/>
    <w:basedOn w:val="DefaultParagraphFont"/>
    <w:uiPriority w:val="99"/>
    <w:unhideWhenUsed/>
    <w:rsid w:val="00C95F3F"/>
    <w:rPr>
      <w:color w:val="0563C1" w:themeColor="hyperlink"/>
      <w:u w:val="single"/>
    </w:rPr>
  </w:style>
  <w:style w:type="paragraph" w:styleId="TOC3">
    <w:name w:val="toc 3"/>
    <w:basedOn w:val="Normal"/>
    <w:next w:val="Normal"/>
    <w:autoRedefine/>
    <w:uiPriority w:val="39"/>
    <w:unhideWhenUsed/>
    <w:rsid w:val="00C95F3F"/>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C95F3F"/>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C95F3F"/>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C95F3F"/>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C95F3F"/>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C95F3F"/>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C95F3F"/>
    <w:pPr>
      <w:spacing w:after="0"/>
      <w:ind w:left="1760"/>
    </w:pPr>
    <w:rPr>
      <w:rFonts w:asciiTheme="minorHAnsi" w:hAnsiTheme="minorHAnsi"/>
      <w:sz w:val="18"/>
      <w:szCs w:val="18"/>
    </w:rPr>
  </w:style>
  <w:style w:type="paragraph" w:styleId="Header">
    <w:name w:val="header"/>
    <w:basedOn w:val="Normal"/>
    <w:link w:val="HeaderChar"/>
    <w:uiPriority w:val="99"/>
    <w:unhideWhenUsed/>
    <w:rsid w:val="00C95F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F3F"/>
    <w:rPr>
      <w:rFonts w:ascii="Calibri" w:eastAsia="Calibri" w:hAnsi="Calibri" w:cs="Times New Roman"/>
      <w:lang w:val="en-GB"/>
    </w:rPr>
  </w:style>
  <w:style w:type="paragraph" w:styleId="Footer">
    <w:name w:val="footer"/>
    <w:basedOn w:val="Normal"/>
    <w:link w:val="FooterChar"/>
    <w:uiPriority w:val="99"/>
    <w:unhideWhenUsed/>
    <w:rsid w:val="00C95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F3F"/>
    <w:rPr>
      <w:rFonts w:ascii="Calibri" w:eastAsia="Calibri" w:hAnsi="Calibri" w:cs="Times New Roman"/>
      <w:lang w:val="en-GB"/>
    </w:rPr>
  </w:style>
  <w:style w:type="paragraph" w:styleId="BalloonText">
    <w:name w:val="Balloon Text"/>
    <w:basedOn w:val="Normal"/>
    <w:link w:val="BalloonTextChar"/>
    <w:uiPriority w:val="99"/>
    <w:semiHidden/>
    <w:unhideWhenUsed/>
    <w:rsid w:val="008D5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6FC"/>
    <w:rPr>
      <w:rFonts w:ascii="Segoe UI" w:eastAsia="Calibr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0ADF7-B235-438F-9905-B7C1905BA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14</Pages>
  <Words>1589</Words>
  <Characters>9062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Kyaw Myaing</dc:creator>
  <cp:keywords/>
  <dc:description/>
  <cp:lastModifiedBy>Kyaw Myaing</cp:lastModifiedBy>
  <cp:revision>24</cp:revision>
  <cp:lastPrinted>2016-09-06T11:02:00Z</cp:lastPrinted>
  <dcterms:created xsi:type="dcterms:W3CDTF">2016-08-29T14:36:00Z</dcterms:created>
  <dcterms:modified xsi:type="dcterms:W3CDTF">2016-09-06T11:10:00Z</dcterms:modified>
</cp:coreProperties>
</file>